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ulkaodvolacchadoplujcchdaj"/>
        <w:tblW w:w="0" w:type="auto"/>
        <w:tblLook w:val="0600" w:firstRow="0" w:lastRow="0" w:firstColumn="0" w:lastColumn="0" w:noHBand="1" w:noVBand="1"/>
      </w:tblPr>
      <w:tblGrid>
        <w:gridCol w:w="1020"/>
        <w:gridCol w:w="2552"/>
        <w:gridCol w:w="823"/>
        <w:gridCol w:w="3685"/>
      </w:tblGrid>
      <w:tr w:rsidR="00F64786" w:rsidRPr="001A6F12" w14:paraId="3061FB6A" w14:textId="77777777" w:rsidTr="00F862D6">
        <w:tc>
          <w:tcPr>
            <w:tcW w:w="1020" w:type="dxa"/>
          </w:tcPr>
          <w:p w14:paraId="030A8221" w14:textId="77777777" w:rsidR="00F64786" w:rsidRPr="001A6F12" w:rsidRDefault="00764595" w:rsidP="0077673A">
            <w:pPr>
              <w:rPr>
                <w:szCs w:val="14"/>
              </w:rPr>
            </w:pPr>
            <w:r w:rsidRPr="001A6F12">
              <w:rPr>
                <w:noProof/>
                <w:szCs w:val="14"/>
                <w:lang w:eastAsia="cs-CZ"/>
              </w:rPr>
              <mc:AlternateContent>
                <mc:Choice Requires="wps">
                  <w:drawing>
                    <wp:anchor distT="0" distB="0" distL="114300" distR="114300" simplePos="0" relativeHeight="251659264" behindDoc="0" locked="1" layoutInCell="0" allowOverlap="1" wp14:anchorId="3A7A3C9A" wp14:editId="7E73A6C0">
                      <wp:simplePos x="0" y="0"/>
                      <wp:positionH relativeFrom="page">
                        <wp:posOffset>2571750</wp:posOffset>
                      </wp:positionH>
                      <wp:positionV relativeFrom="page">
                        <wp:posOffset>111125</wp:posOffset>
                      </wp:positionV>
                      <wp:extent cx="3859530" cy="685800"/>
                      <wp:effectExtent l="0" t="0" r="7620" b="0"/>
                      <wp:wrapNone/>
                      <wp:docPr id="1" name="Text Box 1"/>
                      <wp:cNvGraphicFramePr/>
                      <a:graphic xmlns:a="http://schemas.openxmlformats.org/drawingml/2006/main">
                        <a:graphicData uri="http://schemas.microsoft.com/office/word/2010/wordprocessingShape">
                          <wps:wsp>
                            <wps:cNvSpPr txBox="1"/>
                            <wps:spPr>
                              <a:xfrm>
                                <a:off x="0" y="0"/>
                                <a:ext cx="3859530" cy="685800"/>
                              </a:xfrm>
                              <a:prstGeom prst="rect">
                                <a:avLst/>
                              </a:prstGeom>
                              <a:solidFill>
                                <a:schemeClr val="bg1"/>
                              </a:solidFill>
                              <a:ln w="6350">
                                <a:noFill/>
                              </a:ln>
                            </wps:spPr>
                            <wps:txbx>
                              <w:txbxContent>
                                <w:p w14:paraId="229D2A71" w14:textId="77777777" w:rsidR="00F03D37" w:rsidRDefault="00F03D37" w:rsidP="0037111D">
                                  <w:pPr>
                                    <w:pStyle w:val="Bezmezer"/>
                                    <w:rPr>
                                      <w:b/>
                                    </w:rPr>
                                  </w:pPr>
                                </w:p>
                                <w:p w14:paraId="0271E7FA" w14:textId="77777777" w:rsidR="00F03D37" w:rsidRDefault="00F03D37" w:rsidP="0037111D">
                                  <w:pPr>
                                    <w:pStyle w:val="Bezmezer"/>
                                    <w:rPr>
                                      <w:b/>
                                    </w:rPr>
                                  </w:pPr>
                                  <w:r>
                                    <w:rPr>
                                      <w:b/>
                                    </w:rPr>
                                    <w:t>Prostřednictvím EZAK</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A7A3C9A" id="_x0000_t202" coordsize="21600,21600" o:spt="202" path="m,l,21600r21600,l21600,xe">
                      <v:stroke joinstyle="miter"/>
                      <v:path gradientshapeok="t" o:connecttype="rect"/>
                    </v:shapetype>
                    <v:shape id="Text Box 1" o:spid="_x0000_s1026" type="#_x0000_t202" style="position:absolute;margin-left:202.5pt;margin-top:8.75pt;width:303.9pt;height:5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" o:allowincell="f" fillcolor="white [3212]" stroked="f" strokeweight=".5pt">
                      <v:textbox>
                        <w:txbxContent>
                          <w:p w14:paraId="229D2A71" w14:textId="77777777" w:rsidR="00F03D37" w:rsidRDefault="00F03D37" w:rsidP="0037111D">
                            <w:pPr>
                              <w:pStyle w:val="Bezmezer"/>
                              <w:rPr>
                                <w:b/>
                              </w:rPr>
                            </w:pPr>
                          </w:p>
                          <w:p w14:paraId="0271E7FA" w14:textId="77777777" w:rsidR="00F03D37" w:rsidRDefault="00F03D37" w:rsidP="0037111D">
                            <w:pPr>
                              <w:pStyle w:val="Bezmezer"/>
                              <w:rPr>
                                <w:b/>
                              </w:rPr>
                            </w:pPr>
                            <w:r>
                              <w:rPr>
                                <w:b/>
                              </w:rPr>
                              <w:t>Prostřednictvím EZAK</w:t>
                            </w:r>
                          </w:p>
                        </w:txbxContent>
                      </v:textbox>
                      <w10:wrap anchorx="page" anchory="page"/>
                      <w10:anchorlock/>
                    </v:shape>
                  </w:pict>
                </mc:Fallback>
              </mc:AlternateContent>
            </w:r>
          </w:p>
        </w:tc>
        <w:tc>
          <w:tcPr>
            <w:tcW w:w="2552" w:type="dxa"/>
          </w:tcPr>
          <w:p w14:paraId="452ED473" w14:textId="77777777" w:rsidR="00F64786" w:rsidRPr="001A6F12" w:rsidRDefault="00F64786" w:rsidP="0077673A">
            <w:pPr>
              <w:rPr>
                <w:szCs w:val="14"/>
              </w:rPr>
            </w:pPr>
          </w:p>
        </w:tc>
        <w:tc>
          <w:tcPr>
            <w:tcW w:w="823" w:type="dxa"/>
          </w:tcPr>
          <w:p w14:paraId="30991CEB" w14:textId="77777777" w:rsidR="00F64786" w:rsidRPr="001A6F12" w:rsidRDefault="00F64786" w:rsidP="0077673A">
            <w:pPr>
              <w:rPr>
                <w:szCs w:val="14"/>
              </w:rPr>
            </w:pPr>
          </w:p>
        </w:tc>
        <w:tc>
          <w:tcPr>
            <w:tcW w:w="3685" w:type="dxa"/>
          </w:tcPr>
          <w:p w14:paraId="7CF72561" w14:textId="77777777" w:rsidR="00F64786" w:rsidRPr="001A6F12" w:rsidRDefault="00F64786" w:rsidP="0077673A">
            <w:pPr>
              <w:rPr>
                <w:szCs w:val="14"/>
              </w:rPr>
            </w:pPr>
          </w:p>
        </w:tc>
      </w:tr>
      <w:tr w:rsidR="00F862D6" w:rsidRPr="001A6F12" w14:paraId="69A30F4A" w14:textId="77777777" w:rsidTr="00596C7E">
        <w:tc>
          <w:tcPr>
            <w:tcW w:w="1020" w:type="dxa"/>
          </w:tcPr>
          <w:p w14:paraId="39F6F10B" w14:textId="77777777" w:rsidR="00F862D6" w:rsidRPr="001A6F12" w:rsidRDefault="00F862D6" w:rsidP="0077673A">
            <w:pPr>
              <w:rPr>
                <w:szCs w:val="14"/>
              </w:rPr>
            </w:pPr>
          </w:p>
        </w:tc>
        <w:tc>
          <w:tcPr>
            <w:tcW w:w="2552" w:type="dxa"/>
          </w:tcPr>
          <w:p w14:paraId="5189FD2D" w14:textId="77777777" w:rsidR="00F862D6" w:rsidRPr="001A6F12" w:rsidRDefault="00F862D6" w:rsidP="00764595">
            <w:pPr>
              <w:rPr>
                <w:szCs w:val="14"/>
              </w:rPr>
            </w:pPr>
          </w:p>
        </w:tc>
        <w:tc>
          <w:tcPr>
            <w:tcW w:w="823" w:type="dxa"/>
          </w:tcPr>
          <w:p w14:paraId="35C27A72" w14:textId="77777777" w:rsidR="00F862D6" w:rsidRPr="001A6F12" w:rsidRDefault="00F862D6" w:rsidP="0077673A">
            <w:pPr>
              <w:rPr>
                <w:szCs w:val="14"/>
              </w:rPr>
            </w:pPr>
          </w:p>
        </w:tc>
        <w:tc>
          <w:tcPr>
            <w:tcW w:w="3685" w:type="dxa"/>
            <w:vMerge w:val="restart"/>
          </w:tcPr>
          <w:p w14:paraId="00E02BC1" w14:textId="77777777" w:rsidR="00596C7E" w:rsidRPr="001A6F12" w:rsidRDefault="00596C7E" w:rsidP="00596C7E">
            <w:pPr>
              <w:rPr>
                <w:rStyle w:val="Potovnadresa"/>
                <w:sz w:val="14"/>
                <w:szCs w:val="14"/>
              </w:rPr>
            </w:pPr>
          </w:p>
          <w:p w14:paraId="32FB3167" w14:textId="77777777" w:rsidR="00F862D6" w:rsidRPr="001A6F12" w:rsidRDefault="00F862D6" w:rsidP="00596C7E">
            <w:pPr>
              <w:rPr>
                <w:rStyle w:val="Potovnadresa"/>
                <w:sz w:val="14"/>
                <w:szCs w:val="14"/>
              </w:rPr>
            </w:pPr>
          </w:p>
        </w:tc>
      </w:tr>
      <w:tr w:rsidR="00F862D6" w:rsidRPr="001A6F12" w14:paraId="3E7D050D" w14:textId="77777777" w:rsidTr="00F862D6">
        <w:tc>
          <w:tcPr>
            <w:tcW w:w="1020" w:type="dxa"/>
          </w:tcPr>
          <w:p w14:paraId="2F8E6B2E" w14:textId="77777777" w:rsidR="00F862D6" w:rsidRPr="001A6F12" w:rsidRDefault="00F862D6" w:rsidP="0077673A">
            <w:pPr>
              <w:rPr>
                <w:szCs w:val="14"/>
              </w:rPr>
            </w:pPr>
            <w:r w:rsidRPr="001A6F12">
              <w:rPr>
                <w:szCs w:val="14"/>
              </w:rPr>
              <w:t>Naše zn.</w:t>
            </w:r>
          </w:p>
        </w:tc>
        <w:tc>
          <w:tcPr>
            <w:tcW w:w="2552" w:type="dxa"/>
          </w:tcPr>
          <w:p w14:paraId="05B2850D" w14:textId="77777777" w:rsidR="00F862D6" w:rsidRPr="001A6F12" w:rsidRDefault="00CE431F" w:rsidP="00CE431F">
            <w:pPr>
              <w:rPr>
                <w:szCs w:val="14"/>
              </w:rPr>
            </w:pPr>
            <w:r>
              <w:rPr>
                <w:szCs w:val="14"/>
              </w:rPr>
              <w:t>11690</w:t>
            </w:r>
            <w:r w:rsidR="00B841EE">
              <w:rPr>
                <w:szCs w:val="14"/>
              </w:rPr>
              <w:t>/</w:t>
            </w:r>
            <w:r>
              <w:rPr>
                <w:szCs w:val="14"/>
              </w:rPr>
              <w:t>2022</w:t>
            </w:r>
            <w:r w:rsidR="00EB367B">
              <w:rPr>
                <w:szCs w:val="14"/>
              </w:rPr>
              <w:t>-SŽ</w:t>
            </w:r>
            <w:r w:rsidR="003E6B9A" w:rsidRPr="001A6F12">
              <w:rPr>
                <w:szCs w:val="14"/>
              </w:rPr>
              <w:t>-SSV-Ú3</w:t>
            </w:r>
          </w:p>
        </w:tc>
        <w:tc>
          <w:tcPr>
            <w:tcW w:w="823" w:type="dxa"/>
          </w:tcPr>
          <w:p w14:paraId="2CA70630" w14:textId="77777777" w:rsidR="00F862D6" w:rsidRPr="001A6F12" w:rsidRDefault="00F862D6" w:rsidP="0077673A">
            <w:pPr>
              <w:rPr>
                <w:szCs w:val="14"/>
              </w:rPr>
            </w:pPr>
          </w:p>
        </w:tc>
        <w:tc>
          <w:tcPr>
            <w:tcW w:w="3685" w:type="dxa"/>
            <w:vMerge/>
          </w:tcPr>
          <w:p w14:paraId="1EA51756" w14:textId="77777777" w:rsidR="00F862D6" w:rsidRPr="001A6F12" w:rsidRDefault="00F862D6" w:rsidP="0077673A">
            <w:pPr>
              <w:rPr>
                <w:szCs w:val="14"/>
              </w:rPr>
            </w:pPr>
          </w:p>
        </w:tc>
      </w:tr>
      <w:tr w:rsidR="00F862D6" w:rsidRPr="001A6F12" w14:paraId="72AA4A35" w14:textId="77777777" w:rsidTr="00F862D6">
        <w:tc>
          <w:tcPr>
            <w:tcW w:w="1020" w:type="dxa"/>
          </w:tcPr>
          <w:p w14:paraId="5D379026" w14:textId="77777777" w:rsidR="00F862D6" w:rsidRPr="001A6F12" w:rsidRDefault="00F862D6" w:rsidP="0077673A">
            <w:pPr>
              <w:rPr>
                <w:szCs w:val="14"/>
              </w:rPr>
            </w:pPr>
            <w:r w:rsidRPr="001A6F12">
              <w:rPr>
                <w:szCs w:val="14"/>
              </w:rPr>
              <w:t>Listů/příloh</w:t>
            </w:r>
          </w:p>
        </w:tc>
        <w:tc>
          <w:tcPr>
            <w:tcW w:w="2552" w:type="dxa"/>
          </w:tcPr>
          <w:p w14:paraId="37A1E622" w14:textId="20E1D5DF" w:rsidR="00F862D6" w:rsidRPr="001A6F12" w:rsidRDefault="00562FCB" w:rsidP="00591895">
            <w:pPr>
              <w:rPr>
                <w:szCs w:val="14"/>
              </w:rPr>
            </w:pPr>
            <w:r>
              <w:rPr>
                <w:szCs w:val="14"/>
              </w:rPr>
              <w:t>20</w:t>
            </w:r>
            <w:r w:rsidR="003E6B9A" w:rsidRPr="001A6F12">
              <w:rPr>
                <w:szCs w:val="14"/>
              </w:rPr>
              <w:t>/</w:t>
            </w:r>
            <w:r w:rsidR="00CE431F">
              <w:rPr>
                <w:szCs w:val="14"/>
              </w:rPr>
              <w:t>3</w:t>
            </w:r>
          </w:p>
        </w:tc>
        <w:tc>
          <w:tcPr>
            <w:tcW w:w="823" w:type="dxa"/>
          </w:tcPr>
          <w:p w14:paraId="59068882" w14:textId="77777777" w:rsidR="00F862D6" w:rsidRPr="001A6F12" w:rsidRDefault="00F862D6" w:rsidP="0077673A">
            <w:pPr>
              <w:rPr>
                <w:szCs w:val="14"/>
              </w:rPr>
            </w:pPr>
          </w:p>
        </w:tc>
        <w:tc>
          <w:tcPr>
            <w:tcW w:w="3685" w:type="dxa"/>
            <w:vMerge/>
          </w:tcPr>
          <w:p w14:paraId="6AAFBB1D" w14:textId="77777777" w:rsidR="00F862D6" w:rsidRPr="001A6F12" w:rsidRDefault="00F862D6" w:rsidP="0077673A">
            <w:pPr>
              <w:rPr>
                <w:noProof/>
                <w:szCs w:val="14"/>
              </w:rPr>
            </w:pPr>
          </w:p>
        </w:tc>
      </w:tr>
      <w:tr w:rsidR="00F862D6" w:rsidRPr="001A6F12" w14:paraId="29A03217" w14:textId="77777777" w:rsidTr="00B23CA3">
        <w:trPr>
          <w:trHeight w:val="77"/>
        </w:trPr>
        <w:tc>
          <w:tcPr>
            <w:tcW w:w="1020" w:type="dxa"/>
          </w:tcPr>
          <w:p w14:paraId="09EDCB11" w14:textId="77777777" w:rsidR="00F862D6" w:rsidRPr="001A6F12" w:rsidRDefault="00F862D6" w:rsidP="0077673A">
            <w:pPr>
              <w:rPr>
                <w:szCs w:val="14"/>
              </w:rPr>
            </w:pPr>
          </w:p>
        </w:tc>
        <w:tc>
          <w:tcPr>
            <w:tcW w:w="2552" w:type="dxa"/>
          </w:tcPr>
          <w:p w14:paraId="02940FBD" w14:textId="77777777" w:rsidR="00F862D6" w:rsidRPr="001A6F12" w:rsidRDefault="00F862D6" w:rsidP="0077673A">
            <w:pPr>
              <w:rPr>
                <w:szCs w:val="14"/>
              </w:rPr>
            </w:pPr>
          </w:p>
        </w:tc>
        <w:tc>
          <w:tcPr>
            <w:tcW w:w="823" w:type="dxa"/>
          </w:tcPr>
          <w:p w14:paraId="052C80DC" w14:textId="77777777" w:rsidR="00F862D6" w:rsidRPr="001A6F12" w:rsidRDefault="00F862D6" w:rsidP="0077673A">
            <w:pPr>
              <w:rPr>
                <w:szCs w:val="14"/>
              </w:rPr>
            </w:pPr>
          </w:p>
        </w:tc>
        <w:tc>
          <w:tcPr>
            <w:tcW w:w="3685" w:type="dxa"/>
            <w:vMerge/>
          </w:tcPr>
          <w:p w14:paraId="17581812" w14:textId="77777777" w:rsidR="00F862D6" w:rsidRPr="001A6F12" w:rsidRDefault="00F862D6" w:rsidP="0077673A">
            <w:pPr>
              <w:rPr>
                <w:szCs w:val="14"/>
              </w:rPr>
            </w:pPr>
          </w:p>
        </w:tc>
      </w:tr>
      <w:tr w:rsidR="00F862D6" w:rsidRPr="001A6F12" w14:paraId="6DA28486" w14:textId="77777777" w:rsidTr="00F862D6">
        <w:tc>
          <w:tcPr>
            <w:tcW w:w="1020" w:type="dxa"/>
          </w:tcPr>
          <w:p w14:paraId="01AE527F" w14:textId="77777777" w:rsidR="00F862D6" w:rsidRPr="001A6F12" w:rsidRDefault="00F862D6" w:rsidP="0077673A">
            <w:pPr>
              <w:rPr>
                <w:szCs w:val="14"/>
              </w:rPr>
            </w:pPr>
            <w:r w:rsidRPr="001A6F12">
              <w:rPr>
                <w:szCs w:val="14"/>
              </w:rPr>
              <w:t>Vyřizuje</w:t>
            </w:r>
          </w:p>
        </w:tc>
        <w:tc>
          <w:tcPr>
            <w:tcW w:w="2552" w:type="dxa"/>
          </w:tcPr>
          <w:p w14:paraId="179F7B76" w14:textId="77777777" w:rsidR="00F862D6" w:rsidRPr="001A6F12" w:rsidRDefault="004D1CA3" w:rsidP="00FE3455">
            <w:pPr>
              <w:rPr>
                <w:szCs w:val="14"/>
              </w:rPr>
            </w:pPr>
            <w:r>
              <w:rPr>
                <w:szCs w:val="14"/>
              </w:rPr>
              <w:t>Mgr.. Kateřina Lacigová</w:t>
            </w:r>
          </w:p>
        </w:tc>
        <w:tc>
          <w:tcPr>
            <w:tcW w:w="823" w:type="dxa"/>
          </w:tcPr>
          <w:p w14:paraId="5C502B3B" w14:textId="77777777" w:rsidR="00F862D6" w:rsidRPr="001A6F12" w:rsidRDefault="00F862D6" w:rsidP="0077673A">
            <w:pPr>
              <w:rPr>
                <w:szCs w:val="14"/>
              </w:rPr>
            </w:pPr>
          </w:p>
        </w:tc>
        <w:tc>
          <w:tcPr>
            <w:tcW w:w="3685" w:type="dxa"/>
            <w:vMerge/>
          </w:tcPr>
          <w:p w14:paraId="0A9768F7" w14:textId="77777777" w:rsidR="00F862D6" w:rsidRPr="001A6F12" w:rsidRDefault="00F862D6" w:rsidP="0077673A">
            <w:pPr>
              <w:rPr>
                <w:szCs w:val="14"/>
              </w:rPr>
            </w:pPr>
          </w:p>
        </w:tc>
      </w:tr>
      <w:tr w:rsidR="009A7568" w:rsidRPr="001A6F12" w14:paraId="34E583A2" w14:textId="77777777" w:rsidTr="00F862D6">
        <w:tc>
          <w:tcPr>
            <w:tcW w:w="1020" w:type="dxa"/>
          </w:tcPr>
          <w:p w14:paraId="0EC2FCBF" w14:textId="77777777" w:rsidR="009A7568" w:rsidRPr="001A6F12" w:rsidRDefault="009A7568" w:rsidP="009A7568">
            <w:pPr>
              <w:rPr>
                <w:szCs w:val="14"/>
              </w:rPr>
            </w:pPr>
          </w:p>
        </w:tc>
        <w:tc>
          <w:tcPr>
            <w:tcW w:w="2552" w:type="dxa"/>
          </w:tcPr>
          <w:p w14:paraId="6966ECCC" w14:textId="77777777" w:rsidR="009A7568" w:rsidRPr="001A6F12" w:rsidRDefault="009A7568" w:rsidP="009A7568">
            <w:pPr>
              <w:rPr>
                <w:szCs w:val="14"/>
              </w:rPr>
            </w:pPr>
          </w:p>
        </w:tc>
        <w:tc>
          <w:tcPr>
            <w:tcW w:w="823" w:type="dxa"/>
          </w:tcPr>
          <w:p w14:paraId="2C973DE7" w14:textId="77777777" w:rsidR="009A7568" w:rsidRPr="001A6F12" w:rsidRDefault="009A7568" w:rsidP="009A7568">
            <w:pPr>
              <w:rPr>
                <w:szCs w:val="14"/>
              </w:rPr>
            </w:pPr>
          </w:p>
        </w:tc>
        <w:tc>
          <w:tcPr>
            <w:tcW w:w="3685" w:type="dxa"/>
            <w:vMerge/>
          </w:tcPr>
          <w:p w14:paraId="412EA10F" w14:textId="77777777" w:rsidR="009A7568" w:rsidRPr="001A6F12" w:rsidRDefault="009A7568" w:rsidP="009A7568">
            <w:pPr>
              <w:rPr>
                <w:szCs w:val="14"/>
              </w:rPr>
            </w:pPr>
          </w:p>
        </w:tc>
      </w:tr>
      <w:tr w:rsidR="009A7568" w:rsidRPr="001A6F12" w14:paraId="751B5BCE" w14:textId="77777777" w:rsidTr="00F862D6">
        <w:tc>
          <w:tcPr>
            <w:tcW w:w="1020" w:type="dxa"/>
          </w:tcPr>
          <w:p w14:paraId="63F7A6C1" w14:textId="77777777" w:rsidR="009A7568" w:rsidRPr="001A6F12" w:rsidRDefault="009A7568" w:rsidP="009A7568">
            <w:pPr>
              <w:rPr>
                <w:szCs w:val="14"/>
              </w:rPr>
            </w:pPr>
            <w:r w:rsidRPr="001A6F12">
              <w:rPr>
                <w:szCs w:val="14"/>
              </w:rPr>
              <w:t>Mobil</w:t>
            </w:r>
          </w:p>
        </w:tc>
        <w:tc>
          <w:tcPr>
            <w:tcW w:w="2552" w:type="dxa"/>
          </w:tcPr>
          <w:p w14:paraId="2EC53034" w14:textId="77777777" w:rsidR="009A7568" w:rsidRPr="001A6F12" w:rsidRDefault="004D1CA3" w:rsidP="009A7568">
            <w:pPr>
              <w:rPr>
                <w:szCs w:val="14"/>
              </w:rPr>
            </w:pPr>
            <w:r>
              <w:rPr>
                <w:szCs w:val="14"/>
              </w:rPr>
              <w:t>+420 724 932 384</w:t>
            </w:r>
          </w:p>
        </w:tc>
        <w:tc>
          <w:tcPr>
            <w:tcW w:w="823" w:type="dxa"/>
          </w:tcPr>
          <w:p w14:paraId="5DD6F88E" w14:textId="77777777" w:rsidR="009A7568" w:rsidRPr="001A6F12" w:rsidRDefault="009A7568" w:rsidP="009A7568">
            <w:pPr>
              <w:rPr>
                <w:szCs w:val="14"/>
              </w:rPr>
            </w:pPr>
          </w:p>
        </w:tc>
        <w:tc>
          <w:tcPr>
            <w:tcW w:w="3685" w:type="dxa"/>
            <w:vMerge/>
          </w:tcPr>
          <w:p w14:paraId="1B0A4C3C" w14:textId="77777777" w:rsidR="009A7568" w:rsidRPr="001A6F12" w:rsidRDefault="009A7568" w:rsidP="009A7568">
            <w:pPr>
              <w:rPr>
                <w:szCs w:val="14"/>
              </w:rPr>
            </w:pPr>
          </w:p>
        </w:tc>
      </w:tr>
      <w:tr w:rsidR="009A7568" w:rsidRPr="001A6F12" w14:paraId="7D749ABB" w14:textId="77777777" w:rsidTr="00F862D6">
        <w:tc>
          <w:tcPr>
            <w:tcW w:w="1020" w:type="dxa"/>
          </w:tcPr>
          <w:p w14:paraId="359DEF03" w14:textId="77777777" w:rsidR="009A7568" w:rsidRPr="001A6F12" w:rsidRDefault="009A7568" w:rsidP="009A7568">
            <w:pPr>
              <w:rPr>
                <w:szCs w:val="14"/>
              </w:rPr>
            </w:pPr>
            <w:r w:rsidRPr="001A6F12">
              <w:rPr>
                <w:szCs w:val="14"/>
              </w:rPr>
              <w:t>E-mail</w:t>
            </w:r>
          </w:p>
        </w:tc>
        <w:tc>
          <w:tcPr>
            <w:tcW w:w="2552" w:type="dxa"/>
          </w:tcPr>
          <w:p w14:paraId="06E725A1" w14:textId="77777777" w:rsidR="009A7568" w:rsidRPr="001A6F12" w:rsidRDefault="004D1CA3" w:rsidP="006104F6">
            <w:pPr>
              <w:rPr>
                <w:szCs w:val="14"/>
              </w:rPr>
            </w:pPr>
            <w:r>
              <w:rPr>
                <w:szCs w:val="14"/>
              </w:rPr>
              <w:t>Lacigova@spravazeleznic.cz</w:t>
            </w:r>
          </w:p>
        </w:tc>
        <w:tc>
          <w:tcPr>
            <w:tcW w:w="823" w:type="dxa"/>
          </w:tcPr>
          <w:p w14:paraId="6C9B354D" w14:textId="77777777" w:rsidR="009A7568" w:rsidRPr="001A6F12" w:rsidRDefault="009A7568" w:rsidP="009A7568">
            <w:pPr>
              <w:rPr>
                <w:szCs w:val="14"/>
              </w:rPr>
            </w:pPr>
          </w:p>
        </w:tc>
        <w:tc>
          <w:tcPr>
            <w:tcW w:w="3685" w:type="dxa"/>
            <w:vMerge/>
          </w:tcPr>
          <w:p w14:paraId="1958C46F" w14:textId="77777777" w:rsidR="009A7568" w:rsidRPr="001A6F12" w:rsidRDefault="009A7568" w:rsidP="009A7568">
            <w:pPr>
              <w:rPr>
                <w:szCs w:val="14"/>
              </w:rPr>
            </w:pPr>
          </w:p>
        </w:tc>
      </w:tr>
      <w:tr w:rsidR="009A7568" w:rsidRPr="001A6F12" w14:paraId="26558EB0" w14:textId="77777777" w:rsidTr="00F862D6">
        <w:tc>
          <w:tcPr>
            <w:tcW w:w="1020" w:type="dxa"/>
          </w:tcPr>
          <w:p w14:paraId="7D60F1EA" w14:textId="77777777" w:rsidR="009A7568" w:rsidRPr="001A6F12" w:rsidRDefault="009A7568" w:rsidP="009A7568">
            <w:pPr>
              <w:rPr>
                <w:szCs w:val="14"/>
              </w:rPr>
            </w:pPr>
          </w:p>
        </w:tc>
        <w:tc>
          <w:tcPr>
            <w:tcW w:w="2552" w:type="dxa"/>
          </w:tcPr>
          <w:p w14:paraId="0B2D9320" w14:textId="77777777" w:rsidR="009A7568" w:rsidRPr="001A6F12" w:rsidRDefault="009A7568" w:rsidP="009A7568">
            <w:pPr>
              <w:rPr>
                <w:szCs w:val="14"/>
              </w:rPr>
            </w:pPr>
          </w:p>
        </w:tc>
        <w:tc>
          <w:tcPr>
            <w:tcW w:w="823" w:type="dxa"/>
          </w:tcPr>
          <w:p w14:paraId="6E71E280" w14:textId="77777777" w:rsidR="009A7568" w:rsidRPr="001A6F12" w:rsidRDefault="009A7568" w:rsidP="009A7568">
            <w:pPr>
              <w:rPr>
                <w:szCs w:val="14"/>
              </w:rPr>
            </w:pPr>
          </w:p>
        </w:tc>
        <w:tc>
          <w:tcPr>
            <w:tcW w:w="3685" w:type="dxa"/>
          </w:tcPr>
          <w:p w14:paraId="220B4B54" w14:textId="77777777" w:rsidR="009A7568" w:rsidRPr="001A6F12" w:rsidRDefault="009A7568" w:rsidP="009A7568">
            <w:pPr>
              <w:rPr>
                <w:szCs w:val="14"/>
              </w:rPr>
            </w:pPr>
          </w:p>
        </w:tc>
      </w:tr>
      <w:tr w:rsidR="009A7568" w:rsidRPr="001A6F12" w14:paraId="44262D0B" w14:textId="77777777" w:rsidTr="00F862D6">
        <w:tc>
          <w:tcPr>
            <w:tcW w:w="1020" w:type="dxa"/>
          </w:tcPr>
          <w:p w14:paraId="3B4FC01E" w14:textId="77777777" w:rsidR="009A7568" w:rsidRPr="001A6F12" w:rsidRDefault="004D1CA3" w:rsidP="009A7568">
            <w:pPr>
              <w:rPr>
                <w:szCs w:val="14"/>
              </w:rPr>
            </w:pPr>
            <w:r>
              <w:rPr>
                <w:szCs w:val="14"/>
              </w:rPr>
              <w:t>Datum:</w:t>
            </w:r>
          </w:p>
        </w:tc>
        <w:tc>
          <w:tcPr>
            <w:tcW w:w="2552" w:type="dxa"/>
          </w:tcPr>
          <w:p w14:paraId="7D8A11FE" w14:textId="21CCFAE1" w:rsidR="009A7568" w:rsidRPr="001A6F12" w:rsidRDefault="00F03D37" w:rsidP="009A7568">
            <w:pPr>
              <w:rPr>
                <w:szCs w:val="14"/>
              </w:rPr>
            </w:pPr>
            <w:r>
              <w:rPr>
                <w:szCs w:val="14"/>
              </w:rPr>
              <w:t>1. září</w:t>
            </w:r>
            <w:r w:rsidR="004D1CA3">
              <w:rPr>
                <w:szCs w:val="14"/>
              </w:rPr>
              <w:t xml:space="preserve"> 2022</w:t>
            </w:r>
          </w:p>
        </w:tc>
        <w:tc>
          <w:tcPr>
            <w:tcW w:w="823" w:type="dxa"/>
          </w:tcPr>
          <w:p w14:paraId="34E127F9" w14:textId="77777777" w:rsidR="009A7568" w:rsidRPr="001A6F12" w:rsidRDefault="009A7568" w:rsidP="009A7568">
            <w:pPr>
              <w:rPr>
                <w:szCs w:val="14"/>
              </w:rPr>
            </w:pPr>
          </w:p>
        </w:tc>
        <w:tc>
          <w:tcPr>
            <w:tcW w:w="3685" w:type="dxa"/>
          </w:tcPr>
          <w:p w14:paraId="3CC7481C" w14:textId="77777777" w:rsidR="009A7568" w:rsidRPr="001A6F12" w:rsidRDefault="009A7568" w:rsidP="009A7568">
            <w:pPr>
              <w:rPr>
                <w:szCs w:val="14"/>
              </w:rPr>
            </w:pPr>
          </w:p>
        </w:tc>
      </w:tr>
      <w:tr w:rsidR="00F64786" w:rsidRPr="001A6F12" w14:paraId="52D0017B" w14:textId="77777777" w:rsidTr="00F862D6">
        <w:tc>
          <w:tcPr>
            <w:tcW w:w="1020" w:type="dxa"/>
          </w:tcPr>
          <w:p w14:paraId="079AD4CB" w14:textId="77777777" w:rsidR="00F64786" w:rsidRPr="001A6F12" w:rsidRDefault="00F64786" w:rsidP="0077673A">
            <w:pPr>
              <w:rPr>
                <w:szCs w:val="14"/>
              </w:rPr>
            </w:pPr>
          </w:p>
        </w:tc>
        <w:tc>
          <w:tcPr>
            <w:tcW w:w="2552" w:type="dxa"/>
          </w:tcPr>
          <w:p w14:paraId="59E22265" w14:textId="77777777" w:rsidR="00F64786" w:rsidRPr="001A6F12" w:rsidRDefault="00F64786" w:rsidP="00F310F8">
            <w:pPr>
              <w:rPr>
                <w:szCs w:val="14"/>
                <w:highlight w:val="yellow"/>
              </w:rPr>
            </w:pPr>
          </w:p>
        </w:tc>
        <w:tc>
          <w:tcPr>
            <w:tcW w:w="823" w:type="dxa"/>
          </w:tcPr>
          <w:p w14:paraId="534E74CD" w14:textId="77777777" w:rsidR="00F64786" w:rsidRPr="001A6F12" w:rsidRDefault="00F64786" w:rsidP="0077673A">
            <w:pPr>
              <w:rPr>
                <w:szCs w:val="14"/>
              </w:rPr>
            </w:pPr>
          </w:p>
        </w:tc>
        <w:tc>
          <w:tcPr>
            <w:tcW w:w="3685" w:type="dxa"/>
          </w:tcPr>
          <w:p w14:paraId="03E3BCD6" w14:textId="77777777" w:rsidR="00F64786" w:rsidRPr="001A6F12" w:rsidRDefault="00F64786" w:rsidP="0077673A">
            <w:pPr>
              <w:rPr>
                <w:szCs w:val="14"/>
              </w:rPr>
            </w:pPr>
          </w:p>
        </w:tc>
      </w:tr>
      <w:tr w:rsidR="00F862D6" w:rsidRPr="001A6F12" w14:paraId="5CD3E33C" w14:textId="77777777" w:rsidTr="00B45E9E">
        <w:trPr>
          <w:trHeight w:val="794"/>
        </w:trPr>
        <w:tc>
          <w:tcPr>
            <w:tcW w:w="1020" w:type="dxa"/>
          </w:tcPr>
          <w:p w14:paraId="10D5BE2D" w14:textId="77777777" w:rsidR="00F862D6" w:rsidRPr="001A6F12" w:rsidRDefault="00F862D6" w:rsidP="0077673A">
            <w:pPr>
              <w:rPr>
                <w:szCs w:val="14"/>
              </w:rPr>
            </w:pPr>
          </w:p>
        </w:tc>
        <w:tc>
          <w:tcPr>
            <w:tcW w:w="2552" w:type="dxa"/>
          </w:tcPr>
          <w:p w14:paraId="72ED8CCD" w14:textId="77777777" w:rsidR="00F862D6" w:rsidRPr="001A6F12" w:rsidRDefault="00F862D6" w:rsidP="00F310F8">
            <w:pPr>
              <w:rPr>
                <w:szCs w:val="14"/>
              </w:rPr>
            </w:pPr>
          </w:p>
        </w:tc>
        <w:tc>
          <w:tcPr>
            <w:tcW w:w="823" w:type="dxa"/>
          </w:tcPr>
          <w:p w14:paraId="1E3F871E" w14:textId="77777777" w:rsidR="00F862D6" w:rsidRPr="001A6F12" w:rsidRDefault="00F862D6" w:rsidP="0077673A">
            <w:pPr>
              <w:rPr>
                <w:szCs w:val="14"/>
              </w:rPr>
            </w:pPr>
          </w:p>
        </w:tc>
        <w:tc>
          <w:tcPr>
            <w:tcW w:w="3685" w:type="dxa"/>
          </w:tcPr>
          <w:p w14:paraId="062F3A15" w14:textId="77777777" w:rsidR="00F862D6" w:rsidRPr="001A6F12" w:rsidRDefault="00F862D6" w:rsidP="0077673A">
            <w:pPr>
              <w:rPr>
                <w:szCs w:val="14"/>
              </w:rPr>
            </w:pPr>
          </w:p>
        </w:tc>
      </w:tr>
    </w:tbl>
    <w:p w14:paraId="47C16A0F" w14:textId="77777777" w:rsidR="00FC44E6" w:rsidRPr="00FC44E6" w:rsidRDefault="00FC44E6" w:rsidP="00FC44E6">
      <w:pPr>
        <w:spacing w:after="0" w:line="240" w:lineRule="auto"/>
        <w:ind w:left="567" w:hanging="567"/>
        <w:rPr>
          <w:rFonts w:eastAsia="Times New Roman" w:cs="Times New Roman"/>
          <w:b/>
          <w:lang w:eastAsia="cs-CZ"/>
        </w:rPr>
      </w:pPr>
      <w:r w:rsidRPr="00FC44E6">
        <w:rPr>
          <w:rFonts w:eastAsia="Times New Roman" w:cs="Times New Roman"/>
          <w:b/>
          <w:lang w:eastAsia="cs-CZ"/>
        </w:rPr>
        <w:t>Věc:</w:t>
      </w:r>
      <w:r w:rsidRPr="00FC44E6">
        <w:rPr>
          <w:rFonts w:eastAsia="Times New Roman" w:cs="Times New Roman"/>
          <w:b/>
          <w:lang w:eastAsia="cs-CZ"/>
        </w:rPr>
        <w:tab/>
        <w:t>Výzva k podání nabídky</w:t>
      </w:r>
    </w:p>
    <w:p w14:paraId="620EA58D" w14:textId="77777777" w:rsidR="00FC44E6" w:rsidRPr="00FC44E6" w:rsidRDefault="00FC44E6" w:rsidP="00FC44E6">
      <w:pPr>
        <w:spacing w:after="0" w:line="240" w:lineRule="auto"/>
        <w:ind w:left="567" w:hanging="567"/>
        <w:rPr>
          <w:rFonts w:eastAsia="Times New Roman" w:cs="Times New Roman"/>
          <w:b/>
          <w:lang w:eastAsia="cs-CZ"/>
        </w:rPr>
      </w:pPr>
    </w:p>
    <w:p w14:paraId="66F205D6" w14:textId="77777777" w:rsidR="00FC44E6" w:rsidRDefault="00FC44E6" w:rsidP="00CE431F">
      <w:pPr>
        <w:spacing w:after="0" w:line="240" w:lineRule="auto"/>
        <w:rPr>
          <w:rFonts w:eastAsia="Times New Roman" w:cs="Times New Roman"/>
          <w:lang w:eastAsia="cs-CZ"/>
        </w:rPr>
      </w:pPr>
      <w:r w:rsidRPr="00FC44E6">
        <w:rPr>
          <w:rFonts w:eastAsia="Times New Roman" w:cs="Times New Roman"/>
          <w:lang w:eastAsia="cs-CZ"/>
        </w:rPr>
        <w:t xml:space="preserve">Níže uvedený zadavatel Vás tímto vyzývá k podání nabídky ve veřejné zakázce </w:t>
      </w:r>
    </w:p>
    <w:p w14:paraId="6DD6C6FE" w14:textId="77777777" w:rsidR="00CE431F" w:rsidRDefault="00CE431F" w:rsidP="00CE431F">
      <w:pPr>
        <w:spacing w:after="0" w:line="240" w:lineRule="auto"/>
        <w:rPr>
          <w:rFonts w:eastAsia="Times New Roman" w:cs="Times New Roman"/>
          <w:lang w:eastAsia="cs-CZ"/>
        </w:rPr>
      </w:pPr>
    </w:p>
    <w:p w14:paraId="639CFFD3" w14:textId="77777777" w:rsidR="00CE431F" w:rsidRDefault="00CE431F" w:rsidP="00CE431F">
      <w:pPr>
        <w:spacing w:after="0" w:line="240" w:lineRule="auto"/>
        <w:rPr>
          <w:rFonts w:eastAsia="Times New Roman" w:cs="Times New Roman"/>
          <w:color w:val="000000"/>
          <w:lang w:eastAsia="cs-CZ"/>
        </w:rPr>
      </w:pPr>
    </w:p>
    <w:p w14:paraId="190F1DBE" w14:textId="77777777" w:rsidR="00CE431F" w:rsidRPr="002936FC" w:rsidRDefault="00CE431F" w:rsidP="00CE431F">
      <w:pPr>
        <w:spacing w:after="0" w:line="240" w:lineRule="auto"/>
        <w:rPr>
          <w:rFonts w:eastAsia="Times New Roman" w:cs="Times New Roman"/>
          <w:lang w:eastAsia="cs-CZ"/>
        </w:rPr>
      </w:pPr>
      <w:r w:rsidRPr="00D70495">
        <w:rPr>
          <w:rFonts w:eastAsia="Times New Roman" w:cs="Times New Roman"/>
          <w:color w:val="000000"/>
          <w:lang w:eastAsia="cs-CZ"/>
        </w:rPr>
        <w:t>na služby:</w:t>
      </w:r>
      <w:r>
        <w:rPr>
          <w:rFonts w:eastAsia="Times New Roman" w:cs="Times New Roman"/>
          <w:color w:val="000000"/>
          <w:lang w:eastAsia="cs-CZ"/>
        </w:rPr>
        <w:t xml:space="preserve"> </w:t>
      </w:r>
      <w:r w:rsidRPr="00D70495">
        <w:rPr>
          <w:rFonts w:eastAsia="Times New Roman" w:cs="Times New Roman"/>
          <w:b/>
          <w:bCs/>
          <w:lang w:eastAsia="cs-CZ"/>
        </w:rPr>
        <w:t xml:space="preserve">Záměr projektu </w:t>
      </w:r>
      <w:r w:rsidRPr="002936FC">
        <w:rPr>
          <w:rFonts w:eastAsia="Times New Roman" w:cs="Times New Roman"/>
          <w:bCs/>
          <w:lang w:eastAsia="cs-CZ"/>
        </w:rPr>
        <w:t>(dále jen „ZP“)</w:t>
      </w:r>
    </w:p>
    <w:p w14:paraId="73F4BE90" w14:textId="77777777" w:rsidR="00CE431F" w:rsidRPr="00FC44E6" w:rsidRDefault="00CE431F" w:rsidP="00CE431F">
      <w:pPr>
        <w:widowControl w:val="0"/>
        <w:autoSpaceDE w:val="0"/>
        <w:autoSpaceDN w:val="0"/>
        <w:spacing w:after="0" w:line="240" w:lineRule="auto"/>
        <w:rPr>
          <w:rFonts w:eastAsia="Times New Roman" w:cs="Times New Roman"/>
          <w:lang w:eastAsia="cs-CZ"/>
        </w:rPr>
      </w:pPr>
    </w:p>
    <w:p w14:paraId="0F3F9187" w14:textId="77777777" w:rsidR="00FC44E6" w:rsidRPr="00FC44E6" w:rsidRDefault="00FC44E6" w:rsidP="00FC44E6">
      <w:pPr>
        <w:widowControl w:val="0"/>
        <w:autoSpaceDE w:val="0"/>
        <w:autoSpaceDN w:val="0"/>
        <w:spacing w:after="0" w:line="240" w:lineRule="auto"/>
        <w:rPr>
          <w:rFonts w:eastAsia="Times New Roman" w:cs="Times New Roman"/>
          <w:lang w:eastAsia="cs-CZ"/>
        </w:rPr>
      </w:pPr>
      <w:r w:rsidRPr="00FC44E6">
        <w:rPr>
          <w:rFonts w:eastAsia="Times New Roman" w:cs="Times New Roman"/>
          <w:lang w:eastAsia="cs-CZ"/>
        </w:rPr>
        <w:t>s</w:t>
      </w:r>
      <w:r w:rsidR="00F26676">
        <w:rPr>
          <w:rFonts w:eastAsia="Times New Roman" w:cs="Times New Roman"/>
          <w:lang w:eastAsia="cs-CZ"/>
        </w:rPr>
        <w:t> </w:t>
      </w:r>
      <w:r w:rsidRPr="00FC44E6">
        <w:rPr>
          <w:rFonts w:eastAsia="Times New Roman" w:cs="Times New Roman"/>
          <w:lang w:eastAsia="cs-CZ"/>
        </w:rPr>
        <w:t>názvem</w:t>
      </w:r>
      <w:r w:rsidR="00F26676">
        <w:rPr>
          <w:rFonts w:eastAsia="Times New Roman" w:cs="Times New Roman"/>
          <w:lang w:eastAsia="cs-CZ"/>
        </w:rPr>
        <w:t>:</w:t>
      </w:r>
      <w:r w:rsidRPr="00FC44E6">
        <w:rPr>
          <w:rFonts w:eastAsia="Times New Roman" w:cs="Times New Roman"/>
          <w:b/>
          <w:lang w:eastAsia="cs-CZ"/>
        </w:rPr>
        <w:t xml:space="preserve"> </w:t>
      </w:r>
      <w:r w:rsidRPr="00F26676">
        <w:rPr>
          <w:rFonts w:eastAsia="Times New Roman" w:cs="Times New Roman"/>
          <w:b/>
          <w:lang w:eastAsia="cs-CZ"/>
        </w:rPr>
        <w:t>„</w:t>
      </w:r>
      <w:r w:rsidR="00CE431F" w:rsidRPr="00CE431F">
        <w:rPr>
          <w:rStyle w:val="Nadpisvtabulce"/>
          <w:rFonts w:ascii="Verdana" w:hAnsi="Verdana"/>
        </w:rPr>
        <w:t>ETCS + DOZ Ostrava - Havířov - Český Těšín</w:t>
      </w:r>
      <w:r w:rsidRPr="00F26676">
        <w:rPr>
          <w:rFonts w:eastAsia="Times New Roman" w:cs="Times New Roman"/>
          <w:b/>
          <w:lang w:eastAsia="cs-CZ"/>
        </w:rPr>
        <w:t>“</w:t>
      </w:r>
    </w:p>
    <w:p w14:paraId="14BE9B39" w14:textId="77777777" w:rsidR="00CE431F" w:rsidRDefault="00CE431F" w:rsidP="00FC44E6">
      <w:pPr>
        <w:widowControl w:val="0"/>
        <w:autoSpaceDE w:val="0"/>
        <w:autoSpaceDN w:val="0"/>
        <w:spacing w:after="0" w:line="240" w:lineRule="auto"/>
        <w:rPr>
          <w:rFonts w:eastAsia="Times New Roman" w:cs="Times New Roman"/>
          <w:color w:val="000000"/>
          <w:lang w:eastAsia="cs-CZ"/>
        </w:rPr>
      </w:pPr>
    </w:p>
    <w:p w14:paraId="6F558F81" w14:textId="77777777" w:rsidR="00FC44E6" w:rsidRPr="00FC44E6" w:rsidRDefault="00FC44E6" w:rsidP="00FC44E6">
      <w:pPr>
        <w:widowControl w:val="0"/>
        <w:autoSpaceDE w:val="0"/>
        <w:autoSpaceDN w:val="0"/>
        <w:spacing w:after="0" w:line="240" w:lineRule="auto"/>
        <w:rPr>
          <w:rFonts w:eastAsia="Times New Roman" w:cs="Times New Roman"/>
          <w:lang w:eastAsia="cs-CZ"/>
        </w:rPr>
      </w:pPr>
      <w:r w:rsidRPr="00FC44E6">
        <w:rPr>
          <w:rFonts w:eastAsia="Times New Roman" w:cs="Times New Roman"/>
          <w:color w:val="000000"/>
          <w:lang w:eastAsia="cs-CZ"/>
        </w:rPr>
        <w:t xml:space="preserve">(evidenční číslo VZ </w:t>
      </w:r>
      <w:r w:rsidR="00A71309">
        <w:rPr>
          <w:rFonts w:eastAsia="Times New Roman" w:cs="Times New Roman"/>
          <w:lang w:eastAsia="cs-CZ"/>
        </w:rPr>
        <w:t>dle registru</w:t>
      </w:r>
      <w:r w:rsidRPr="00FC44E6">
        <w:rPr>
          <w:rFonts w:eastAsia="Times New Roman" w:cs="Times New Roman"/>
          <w:lang w:eastAsia="cs-CZ"/>
        </w:rPr>
        <w:t>:</w:t>
      </w:r>
      <w:r w:rsidR="00CE431F">
        <w:rPr>
          <w:rFonts w:eastAsia="Times New Roman" w:cs="Times New Roman"/>
          <w:lang w:eastAsia="cs-CZ"/>
        </w:rPr>
        <w:t xml:space="preserve"> 61722086</w:t>
      </w:r>
      <w:r w:rsidRPr="00FC44E6">
        <w:rPr>
          <w:rFonts w:eastAsia="Times New Roman" w:cs="Times New Roman"/>
          <w:lang w:eastAsia="cs-CZ"/>
        </w:rPr>
        <w:t>)</w:t>
      </w:r>
    </w:p>
    <w:p w14:paraId="406F31BD" w14:textId="77777777" w:rsidR="00FC44E6" w:rsidRDefault="00FC44E6" w:rsidP="00FC44E6">
      <w:pPr>
        <w:widowControl w:val="0"/>
        <w:autoSpaceDE w:val="0"/>
        <w:autoSpaceDN w:val="0"/>
        <w:spacing w:after="0" w:line="240" w:lineRule="auto"/>
        <w:rPr>
          <w:rFonts w:eastAsia="Times New Roman" w:cs="Times New Roman"/>
          <w:lang w:eastAsia="cs-CZ"/>
        </w:rPr>
      </w:pPr>
    </w:p>
    <w:p w14:paraId="04D3EC77" w14:textId="77777777" w:rsidR="00CE431F" w:rsidRPr="00FC44E6" w:rsidRDefault="00CE431F" w:rsidP="00FC44E6">
      <w:pPr>
        <w:widowControl w:val="0"/>
        <w:autoSpaceDE w:val="0"/>
        <w:autoSpaceDN w:val="0"/>
        <w:spacing w:after="0" w:line="240" w:lineRule="auto"/>
        <w:rPr>
          <w:rFonts w:eastAsia="Times New Roman" w:cs="Times New Roman"/>
          <w:lang w:eastAsia="cs-CZ"/>
        </w:rPr>
      </w:pPr>
    </w:p>
    <w:p w14:paraId="51234BAC" w14:textId="77777777" w:rsidR="001D73E0" w:rsidRDefault="001D73E0" w:rsidP="001D73E0">
      <w:pPr>
        <w:spacing w:after="0" w:line="240" w:lineRule="auto"/>
        <w:rPr>
          <w:i/>
          <w:color w:val="FF0000"/>
        </w:rPr>
      </w:pPr>
      <w:r w:rsidRPr="004C7962">
        <w:rPr>
          <w:noProof/>
          <w:lang w:eastAsia="cs-CZ"/>
        </w:rPr>
        <w:drawing>
          <wp:inline distT="0" distB="0" distL="0" distR="0" wp14:anchorId="35D1068B" wp14:editId="2EF4C077">
            <wp:extent cx="1460500" cy="840946"/>
            <wp:effectExtent l="0" t="0" r="6350" b="0"/>
            <wp:docPr id="4" name="Obrázek 4"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512339" cy="870794"/>
                    </a:xfrm>
                    <a:prstGeom prst="rect">
                      <a:avLst/>
                    </a:prstGeom>
                    <a:noFill/>
                    <a:ln>
                      <a:noFill/>
                    </a:ln>
                  </pic:spPr>
                </pic:pic>
              </a:graphicData>
            </a:graphic>
          </wp:inline>
        </w:drawing>
      </w:r>
    </w:p>
    <w:p w14:paraId="521AF966" w14:textId="77777777" w:rsidR="00CE431F" w:rsidRDefault="001D73E0" w:rsidP="00CE431F">
      <w:pPr>
        <w:spacing w:after="0" w:line="240" w:lineRule="auto"/>
        <w:rPr>
          <w:rFonts w:eastAsia="Times New Roman" w:cs="Times New Roman"/>
          <w:lang w:eastAsia="cs-CZ"/>
        </w:rPr>
      </w:pPr>
      <w:r>
        <w:rPr>
          <w:i/>
          <w:color w:val="FF0000"/>
        </w:rPr>
        <w:t xml:space="preserve"> </w:t>
      </w:r>
    </w:p>
    <w:p w14:paraId="6FDE97D1" w14:textId="77777777" w:rsidR="001D73E0" w:rsidRPr="00FC44E6" w:rsidRDefault="001D73E0" w:rsidP="001D73E0">
      <w:pPr>
        <w:spacing w:after="0" w:line="240" w:lineRule="auto"/>
        <w:ind w:right="23"/>
        <w:rPr>
          <w:rFonts w:eastAsia="Times New Roman" w:cs="Times New Roman"/>
          <w:color w:val="FF0000"/>
          <w:lang w:eastAsia="cs-CZ"/>
        </w:rPr>
      </w:pPr>
      <w:r w:rsidRPr="00FC44E6">
        <w:rPr>
          <w:rFonts w:eastAsia="Times New Roman" w:cs="Times New Roman"/>
          <w:lang w:eastAsia="cs-CZ"/>
        </w:rPr>
        <w:t xml:space="preserve">U této zakázky se předpokládá, že bude </w:t>
      </w:r>
      <w:r w:rsidRPr="00FC44E6">
        <w:rPr>
          <w:rFonts w:eastAsia="Times New Roman" w:cs="Times New Roman"/>
          <w:iCs/>
          <w:lang w:eastAsia="cs-CZ"/>
        </w:rPr>
        <w:t>financována</w:t>
      </w:r>
      <w:r w:rsidRPr="00FC44E6">
        <w:rPr>
          <w:rFonts w:eastAsia="Times New Roman" w:cs="Times New Roman"/>
          <w:lang w:eastAsia="cs-CZ"/>
        </w:rPr>
        <w:t xml:space="preserve"> z prostředků České republiky - Státníh</w:t>
      </w:r>
      <w:r w:rsidR="00CE431F">
        <w:rPr>
          <w:rFonts w:eastAsia="Times New Roman" w:cs="Times New Roman"/>
          <w:lang w:eastAsia="cs-CZ"/>
        </w:rPr>
        <w:t>o fondu dopravní infrastruktury.</w:t>
      </w:r>
    </w:p>
    <w:p w14:paraId="49731DFE" w14:textId="77777777" w:rsidR="00FC44E6" w:rsidRPr="00FC44E6" w:rsidRDefault="00FC44E6" w:rsidP="00FC44E6">
      <w:pPr>
        <w:spacing w:after="0" w:line="240" w:lineRule="auto"/>
        <w:ind w:right="23"/>
        <w:rPr>
          <w:rFonts w:eastAsia="Times New Roman" w:cs="Times New Roman"/>
          <w:lang w:eastAsia="cs-CZ"/>
        </w:rPr>
      </w:pPr>
    </w:p>
    <w:p w14:paraId="605276DB" w14:textId="77777777" w:rsidR="00FC44E6" w:rsidRPr="00FC44E6" w:rsidRDefault="00FC44E6" w:rsidP="00FC44E6">
      <w:pPr>
        <w:spacing w:after="0" w:line="240" w:lineRule="auto"/>
        <w:jc w:val="both"/>
        <w:rPr>
          <w:rFonts w:eastAsia="Times New Roman" w:cs="Times New Roman"/>
          <w:lang w:eastAsia="cs-CZ"/>
        </w:rPr>
      </w:pPr>
      <w:r w:rsidRPr="00FC44E6">
        <w:rPr>
          <w:rFonts w:eastAsia="Times New Roman" w:cs="Times New Roman"/>
          <w:lang w:eastAsia="cs-CZ"/>
        </w:rPr>
        <w:t>Pro tuto veřejnou zakázku (dále též „VZ“) jsou zadavatelem stanoveny následující podmínky:</w:t>
      </w:r>
    </w:p>
    <w:p w14:paraId="56A6AABD" w14:textId="77777777" w:rsidR="00FC44E6" w:rsidRPr="00FC44E6" w:rsidRDefault="00FC44E6" w:rsidP="00FC44E6">
      <w:pPr>
        <w:spacing w:after="0" w:line="240" w:lineRule="auto"/>
        <w:jc w:val="both"/>
        <w:rPr>
          <w:rFonts w:eastAsia="Times New Roman" w:cs="Times New Roman"/>
          <w:lang w:eastAsia="cs-CZ"/>
        </w:rPr>
      </w:pPr>
    </w:p>
    <w:p w14:paraId="52F1062D" w14:textId="77777777" w:rsidR="00FC44E6" w:rsidRPr="00FC44E6" w:rsidRDefault="00FC44E6" w:rsidP="002864B8">
      <w:pPr>
        <w:numPr>
          <w:ilvl w:val="0"/>
          <w:numId w:val="6"/>
        </w:numPr>
        <w:tabs>
          <w:tab w:val="num" w:pos="426"/>
        </w:tabs>
        <w:spacing w:after="120" w:line="240" w:lineRule="auto"/>
        <w:ind w:left="426" w:hanging="426"/>
        <w:rPr>
          <w:rFonts w:eastAsia="Times New Roman" w:cs="Times New Roman"/>
          <w:b/>
          <w:u w:val="single"/>
          <w:lang w:eastAsia="cs-CZ"/>
        </w:rPr>
      </w:pPr>
      <w:r w:rsidRPr="00FC44E6">
        <w:rPr>
          <w:rFonts w:eastAsia="Times New Roman" w:cs="Times New Roman"/>
          <w:b/>
          <w:u w:val="single"/>
          <w:lang w:eastAsia="cs-CZ"/>
        </w:rPr>
        <w:t>Identifikační údaje zadavatele:</w:t>
      </w:r>
    </w:p>
    <w:p w14:paraId="0386CD4F"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
          <w:lang w:eastAsia="cs-CZ"/>
        </w:rPr>
        <w:t xml:space="preserve">Správa </w:t>
      </w:r>
      <w:r w:rsidR="009F0AE7">
        <w:rPr>
          <w:rFonts w:eastAsia="Times New Roman" w:cs="Times New Roman"/>
          <w:b/>
          <w:lang w:eastAsia="cs-CZ"/>
        </w:rPr>
        <w:t>železnic</w:t>
      </w:r>
      <w:r w:rsidRPr="00FC44E6">
        <w:rPr>
          <w:rFonts w:eastAsia="Times New Roman" w:cs="Times New Roman"/>
          <w:b/>
          <w:lang w:eastAsia="cs-CZ"/>
        </w:rPr>
        <w:t>, státní organizace</w:t>
      </w:r>
      <w:r w:rsidRPr="00FC44E6">
        <w:rPr>
          <w:rFonts w:eastAsia="Times New Roman" w:cs="Times New Roman"/>
          <w:lang w:eastAsia="cs-CZ"/>
        </w:rPr>
        <w:t xml:space="preserve">, </w:t>
      </w:r>
    </w:p>
    <w:p w14:paraId="657F04D2"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se </w:t>
      </w:r>
      <w:r w:rsidRPr="00FC44E6">
        <w:rPr>
          <w:rFonts w:eastAsia="Times New Roman" w:cs="Times New Roman"/>
          <w:bCs/>
          <w:lang w:eastAsia="cs-CZ"/>
        </w:rPr>
        <w:t>sídlem</w:t>
      </w:r>
      <w:r w:rsidRPr="00FC44E6">
        <w:rPr>
          <w:rFonts w:eastAsia="Times New Roman" w:cs="Times New Roman"/>
          <w:lang w:eastAsia="cs-CZ"/>
        </w:rPr>
        <w:t xml:space="preserve"> Praha 1, Nové Město, Dlážděná 1003/7, PSČ 110 00,</w:t>
      </w:r>
    </w:p>
    <w:p w14:paraId="54E8E42C"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Cs/>
          <w:lang w:eastAsia="cs-CZ"/>
        </w:rPr>
        <w:t>zastoupená</w:t>
      </w:r>
      <w:r w:rsidRPr="00FC44E6">
        <w:rPr>
          <w:rFonts w:eastAsia="Times New Roman" w:cs="Times New Roman"/>
          <w:lang w:eastAsia="cs-CZ"/>
        </w:rPr>
        <w:t>: Ing. Miroslavem Bocákem, ředitelem organizační jednotky Stavební správa východ</w:t>
      </w:r>
    </w:p>
    <w:p w14:paraId="05865DCE" w14:textId="77777777" w:rsidR="00FC44E6" w:rsidRPr="00FC44E6" w:rsidRDefault="00FC44E6" w:rsidP="00FC44E6">
      <w:pPr>
        <w:spacing w:after="0" w:line="240" w:lineRule="auto"/>
        <w:ind w:left="426"/>
        <w:jc w:val="both"/>
        <w:rPr>
          <w:rFonts w:eastAsia="Times New Roman" w:cs="Times New Roman"/>
          <w:snapToGrid w:val="0"/>
          <w:lang w:eastAsia="cs-CZ"/>
        </w:rPr>
      </w:pPr>
      <w:r w:rsidRPr="00FC44E6">
        <w:rPr>
          <w:rFonts w:eastAsia="Times New Roman" w:cs="Times New Roman"/>
          <w:snapToGrid w:val="0"/>
          <w:lang w:eastAsia="cs-CZ"/>
        </w:rPr>
        <w:t>IČO: 70994234; DIČ: CZ70994234</w:t>
      </w:r>
    </w:p>
    <w:p w14:paraId="0EC957F1" w14:textId="77777777" w:rsidR="00FC44E6" w:rsidRPr="00FC44E6" w:rsidRDefault="00FC44E6" w:rsidP="00FC44E6">
      <w:pPr>
        <w:spacing w:after="0" w:line="240" w:lineRule="auto"/>
        <w:ind w:left="426"/>
        <w:jc w:val="both"/>
        <w:rPr>
          <w:rFonts w:eastAsia="Times New Roman" w:cs="Times New Roman"/>
          <w:snapToGrid w:val="0"/>
          <w:lang w:eastAsia="cs-CZ"/>
        </w:rPr>
      </w:pPr>
      <w:r w:rsidRPr="00FC44E6">
        <w:rPr>
          <w:rFonts w:eastAsia="Times New Roman" w:cs="Times New Roman"/>
          <w:snapToGrid w:val="0"/>
          <w:lang w:eastAsia="cs-CZ"/>
        </w:rPr>
        <w:t>Identifikátor datové schránky: uccchjm</w:t>
      </w:r>
    </w:p>
    <w:p w14:paraId="5D3F838D"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Cs/>
          <w:lang w:eastAsia="cs-CZ"/>
        </w:rPr>
        <w:t>Zápis</w:t>
      </w:r>
      <w:r w:rsidRPr="00FC44E6">
        <w:rPr>
          <w:rFonts w:eastAsia="Times New Roman" w:cs="Times New Roman"/>
          <w:lang w:eastAsia="cs-CZ"/>
        </w:rPr>
        <w:t xml:space="preserve"> v obchodním rejstříku vedeném Městským soudem v Praze, spisová značka A 48384</w:t>
      </w:r>
    </w:p>
    <w:p w14:paraId="68A6B19B" w14:textId="77777777" w:rsidR="009F0AE7" w:rsidRDefault="00FC44E6" w:rsidP="00695C2F">
      <w:pPr>
        <w:spacing w:after="0" w:line="240" w:lineRule="auto"/>
        <w:ind w:left="426"/>
        <w:jc w:val="both"/>
        <w:rPr>
          <w:rFonts w:eastAsia="Times New Roman" w:cs="Times New Roman"/>
          <w:lang w:eastAsia="cs-CZ"/>
        </w:rPr>
      </w:pPr>
      <w:r w:rsidRPr="00FC44E6">
        <w:rPr>
          <w:rFonts w:eastAsia="Times New Roman" w:cs="Times New Roman"/>
          <w:lang w:eastAsia="cs-CZ"/>
        </w:rPr>
        <w:t>(dále jen „Zadavatel“)</w:t>
      </w:r>
    </w:p>
    <w:p w14:paraId="5DF86B09" w14:textId="77777777" w:rsidR="009F0AE7" w:rsidRPr="00FC44E6" w:rsidRDefault="009F0AE7" w:rsidP="00FC44E6">
      <w:pPr>
        <w:spacing w:after="0" w:line="240" w:lineRule="auto"/>
        <w:ind w:left="426"/>
        <w:jc w:val="both"/>
        <w:rPr>
          <w:rFonts w:eastAsia="Times New Roman" w:cs="Times New Roman"/>
          <w:lang w:eastAsia="cs-CZ"/>
        </w:rPr>
      </w:pPr>
    </w:p>
    <w:p w14:paraId="1E2F2F68" w14:textId="77777777" w:rsidR="00FC44E6" w:rsidRPr="00FC44E6" w:rsidRDefault="00FC44E6" w:rsidP="002864B8">
      <w:pPr>
        <w:numPr>
          <w:ilvl w:val="0"/>
          <w:numId w:val="6"/>
        </w:numPr>
        <w:tabs>
          <w:tab w:val="num" w:pos="426"/>
        </w:tabs>
        <w:spacing w:after="120" w:line="240" w:lineRule="auto"/>
        <w:ind w:left="425" w:hanging="425"/>
        <w:rPr>
          <w:rFonts w:eastAsia="Times New Roman" w:cs="Times New Roman"/>
          <w:b/>
          <w:u w:val="single"/>
          <w:lang w:eastAsia="cs-CZ"/>
        </w:rPr>
      </w:pPr>
      <w:r w:rsidRPr="00FC44E6">
        <w:rPr>
          <w:rFonts w:eastAsia="Times New Roman" w:cs="Times New Roman"/>
          <w:b/>
          <w:u w:val="single"/>
          <w:lang w:eastAsia="cs-CZ"/>
        </w:rPr>
        <w:t>Komunikace mezi zadavatelem a dodavatelem:</w:t>
      </w:r>
    </w:p>
    <w:p w14:paraId="133A7B48" w14:textId="77777777" w:rsidR="00FC44E6" w:rsidRPr="00FC44E6" w:rsidRDefault="00FC44E6" w:rsidP="00FC44E6">
      <w:pPr>
        <w:spacing w:after="0" w:line="240" w:lineRule="auto"/>
        <w:ind w:left="426"/>
        <w:jc w:val="both"/>
        <w:rPr>
          <w:rFonts w:eastAsia="Times New Roman" w:cs="Times New Roman"/>
          <w:lang w:val="x-none" w:eastAsia="x-none"/>
        </w:rPr>
      </w:pPr>
      <w:r w:rsidRPr="00FC44E6">
        <w:rPr>
          <w:rFonts w:eastAsia="Times New Roman" w:cs="Times New Roman"/>
          <w:lang w:eastAsia="x-none"/>
        </w:rPr>
        <w:t xml:space="preserve">Veškerá písemná komunikace mezi zadavatelem a dodavateli ve výběrovém řízení musí probíhat pouze elektronicky. </w:t>
      </w:r>
      <w:r w:rsidRPr="00FC44E6">
        <w:rPr>
          <w:rFonts w:eastAsia="Times New Roman" w:cs="Times New Roman"/>
          <w:lang w:val="x-none" w:eastAsia="x-none"/>
        </w:rPr>
        <w:t xml:space="preserve"> Doručování písemností a komunikace mezi zadavatelem a dodavateli v</w:t>
      </w:r>
      <w:r w:rsidRPr="00FC44E6">
        <w:rPr>
          <w:rFonts w:eastAsia="Times New Roman" w:cs="Times New Roman"/>
          <w:lang w:eastAsia="x-none"/>
        </w:rPr>
        <w:t>e</w:t>
      </w:r>
      <w:r w:rsidRPr="00FC44E6">
        <w:rPr>
          <w:rFonts w:eastAsia="Times New Roman" w:cs="Times New Roman"/>
          <w:lang w:val="x-none" w:eastAsia="x-none"/>
        </w:rPr>
        <w:t xml:space="preserve"> </w:t>
      </w:r>
      <w:r w:rsidRPr="00FC44E6">
        <w:rPr>
          <w:rFonts w:eastAsia="Times New Roman" w:cs="Times New Roman"/>
          <w:lang w:eastAsia="x-none"/>
        </w:rPr>
        <w:t>výběrovém</w:t>
      </w:r>
      <w:r w:rsidRPr="00FC44E6">
        <w:rPr>
          <w:rFonts w:eastAsia="Times New Roman" w:cs="Times New Roman"/>
          <w:lang w:val="x-none" w:eastAsia="x-none"/>
        </w:rPr>
        <w:t xml:space="preserve"> řízení bude ze strany zadavatele probíhat prostřednictvím elektronického nástroje E-ZAK (na adrese: https://zakazky.</w:t>
      </w:r>
      <w:r w:rsidR="00EB367B">
        <w:rPr>
          <w:rFonts w:eastAsia="Times New Roman" w:cs="Times New Roman"/>
          <w:lang w:val="x-none" w:eastAsia="x-none"/>
        </w:rPr>
        <w:t>spravazeleznic</w:t>
      </w:r>
      <w:r w:rsidRPr="00FC44E6">
        <w:rPr>
          <w:rFonts w:eastAsia="Times New Roman" w:cs="Times New Roman"/>
          <w:lang w:val="x-none" w:eastAsia="x-none"/>
        </w:rPr>
        <w:t xml:space="preserve">.cz/),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prostřednictvím elektronického nástroje. </w:t>
      </w:r>
    </w:p>
    <w:p w14:paraId="45982C1C" w14:textId="77777777" w:rsidR="00FC44E6" w:rsidRPr="00FC44E6" w:rsidRDefault="00FC44E6" w:rsidP="00FC44E6">
      <w:pPr>
        <w:spacing w:after="0" w:line="240" w:lineRule="auto"/>
        <w:ind w:left="426"/>
        <w:jc w:val="both"/>
        <w:rPr>
          <w:rFonts w:eastAsia="Times New Roman" w:cs="Times New Roman"/>
          <w:lang w:eastAsia="cs-CZ"/>
        </w:rPr>
      </w:pPr>
    </w:p>
    <w:p w14:paraId="79E0F56D" w14:textId="77777777" w:rsid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
          <w:u w:val="single"/>
          <w:lang w:eastAsia="cs-CZ"/>
        </w:rPr>
        <w:lastRenderedPageBreak/>
        <w:t>Kontaktní osoba pro výběrové řízení:</w:t>
      </w:r>
      <w:r w:rsidRPr="00FC44E6">
        <w:rPr>
          <w:rFonts w:eastAsia="Times New Roman" w:cs="Times New Roman"/>
          <w:lang w:eastAsia="cs-CZ"/>
        </w:rPr>
        <w:t xml:space="preserve"> </w:t>
      </w:r>
      <w:r w:rsidRPr="00FC44E6">
        <w:rPr>
          <w:rFonts w:eastAsia="Times New Roman" w:cs="Times New Roman"/>
          <w:lang w:eastAsia="cs-CZ"/>
        </w:rPr>
        <w:tab/>
      </w:r>
    </w:p>
    <w:p w14:paraId="46344CD6" w14:textId="77777777" w:rsidR="00CE431F" w:rsidRPr="00FC44E6" w:rsidRDefault="00CE431F" w:rsidP="00CE431F">
      <w:pPr>
        <w:spacing w:after="0" w:line="240" w:lineRule="auto"/>
        <w:ind w:left="426"/>
        <w:jc w:val="both"/>
        <w:rPr>
          <w:rFonts w:eastAsia="Times New Roman" w:cs="Times New Roman"/>
          <w:lang w:eastAsia="cs-CZ"/>
        </w:rPr>
      </w:pPr>
      <w:r w:rsidRPr="00702393">
        <w:t xml:space="preserve">Mgr. Kateřina Lacigová, e-mail: </w:t>
      </w:r>
      <w:r w:rsidRPr="00702393">
        <w:rPr>
          <w:rStyle w:val="Hypertextovodkaz"/>
        </w:rPr>
        <w:t>Lacigova@s</w:t>
      </w:r>
      <w:r>
        <w:rPr>
          <w:rStyle w:val="Hypertextovodkaz"/>
        </w:rPr>
        <w:t>pravazeleznic</w:t>
      </w:r>
      <w:r w:rsidRPr="00702393">
        <w:rPr>
          <w:rFonts w:eastAsia="Times New Roman" w:cs="Times New Roman"/>
          <w:lang w:eastAsia="cs-CZ"/>
        </w:rPr>
        <w:t xml:space="preserve">, </w:t>
      </w:r>
      <w:r w:rsidRPr="00142479">
        <w:rPr>
          <w:rFonts w:eastAsia="Times New Roman" w:cs="Times New Roman"/>
          <w:lang w:eastAsia="cs-CZ"/>
        </w:rPr>
        <w:t>adresa:</w:t>
      </w:r>
      <w:r w:rsidRPr="00702393">
        <w:rPr>
          <w:rFonts w:eastAsia="Times New Roman" w:cs="Times New Roman"/>
          <w:lang w:eastAsia="cs-CZ"/>
        </w:rPr>
        <w:t xml:space="preserve"> Správa žele</w:t>
      </w:r>
      <w:r w:rsidRPr="00FC44E6">
        <w:rPr>
          <w:rFonts w:eastAsia="Times New Roman" w:cs="Times New Roman"/>
          <w:lang w:eastAsia="cs-CZ"/>
        </w:rPr>
        <w:t>zni</w:t>
      </w:r>
      <w:r>
        <w:rPr>
          <w:rFonts w:eastAsia="Times New Roman" w:cs="Times New Roman"/>
          <w:lang w:eastAsia="cs-CZ"/>
        </w:rPr>
        <w:t>c</w:t>
      </w:r>
      <w:r w:rsidRPr="00FC44E6">
        <w:rPr>
          <w:rFonts w:eastAsia="Times New Roman" w:cs="Times New Roman"/>
          <w:lang w:eastAsia="cs-CZ"/>
        </w:rPr>
        <w:t xml:space="preserve">, státní organizace, Stavební správa východ, Nerudova </w:t>
      </w:r>
      <w:r>
        <w:rPr>
          <w:rFonts w:eastAsia="Times New Roman" w:cs="Times New Roman"/>
          <w:lang w:eastAsia="cs-CZ"/>
        </w:rPr>
        <w:t>773/</w:t>
      </w:r>
      <w:r w:rsidRPr="00FC44E6">
        <w:rPr>
          <w:rFonts w:eastAsia="Times New Roman" w:cs="Times New Roman"/>
          <w:lang w:eastAsia="cs-CZ"/>
        </w:rPr>
        <w:t>1, 779 00 Olomouc</w:t>
      </w:r>
      <w:r>
        <w:rPr>
          <w:rFonts w:eastAsia="Times New Roman" w:cs="Times New Roman"/>
          <w:lang w:eastAsia="cs-CZ"/>
        </w:rPr>
        <w:t>.</w:t>
      </w:r>
    </w:p>
    <w:p w14:paraId="5F74797E" w14:textId="77777777" w:rsidR="00FC44E6" w:rsidRPr="00FC44E6" w:rsidRDefault="00FC44E6" w:rsidP="00FC44E6">
      <w:pPr>
        <w:spacing w:after="0" w:line="240" w:lineRule="auto"/>
        <w:ind w:left="426"/>
        <w:jc w:val="both"/>
        <w:rPr>
          <w:rFonts w:eastAsia="Times New Roman" w:cs="Times New Roman"/>
          <w:lang w:eastAsia="cs-CZ"/>
        </w:rPr>
      </w:pPr>
    </w:p>
    <w:p w14:paraId="1265C91E" w14:textId="77777777" w:rsidR="00FC44E6" w:rsidRPr="00FC44E6" w:rsidRDefault="00FC44E6" w:rsidP="00FC44E6">
      <w:pPr>
        <w:spacing w:after="0" w:line="240" w:lineRule="auto"/>
        <w:ind w:left="426"/>
        <w:jc w:val="both"/>
        <w:rPr>
          <w:rFonts w:eastAsia="Times New Roman" w:cs="Times New Roman"/>
          <w:lang w:eastAsia="cs-CZ"/>
        </w:rPr>
      </w:pPr>
    </w:p>
    <w:p w14:paraId="65E13E6A" w14:textId="77777777" w:rsidR="005E0F20" w:rsidRPr="005E0F20" w:rsidRDefault="005E0F20" w:rsidP="002864B8">
      <w:pPr>
        <w:numPr>
          <w:ilvl w:val="0"/>
          <w:numId w:val="6"/>
        </w:numPr>
        <w:tabs>
          <w:tab w:val="num" w:pos="426"/>
        </w:tabs>
        <w:spacing w:after="120" w:line="240" w:lineRule="auto"/>
        <w:ind w:left="425" w:hanging="425"/>
        <w:rPr>
          <w:rFonts w:eastAsia="Times New Roman" w:cs="Times New Roman"/>
          <w:b/>
          <w:u w:val="single"/>
          <w:lang w:eastAsia="cs-CZ"/>
        </w:rPr>
      </w:pPr>
      <w:r w:rsidRPr="005E0F20">
        <w:rPr>
          <w:rFonts w:eastAsia="Times New Roman" w:cs="Times New Roman"/>
          <w:b/>
          <w:u w:val="single"/>
          <w:lang w:eastAsia="cs-CZ"/>
        </w:rPr>
        <w:t>Druh, rozsah a předmět veřejné zakázky:</w:t>
      </w:r>
    </w:p>
    <w:p w14:paraId="0D246365" w14:textId="77777777"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Zadavatel zadává tuto podlimitní veřejnou zakázku na služby v souvislosti s výkonem relevantní činnosti ve smyslu ustanovení § 153 odst. 1 písm. f) zákona č. 134/2016 Sb., o zadávání veřejných zakázek, ve znění pozdějších předpisů (dále jen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p>
    <w:p w14:paraId="4805C8F9" w14:textId="77777777" w:rsidR="005E0F20" w:rsidRPr="005E0F20" w:rsidRDefault="005E0F20" w:rsidP="005E0F20">
      <w:pPr>
        <w:spacing w:after="0" w:line="240" w:lineRule="auto"/>
        <w:ind w:left="426"/>
        <w:jc w:val="both"/>
        <w:rPr>
          <w:rFonts w:eastAsia="Times New Roman" w:cs="Times New Roman"/>
          <w:lang w:eastAsia="cs-CZ"/>
        </w:rPr>
      </w:pPr>
    </w:p>
    <w:p w14:paraId="20FBC38A" w14:textId="77777777" w:rsidR="005E0F20" w:rsidRPr="005E0F20" w:rsidRDefault="005E0F20" w:rsidP="005E0F20">
      <w:pPr>
        <w:spacing w:after="0" w:line="240" w:lineRule="auto"/>
        <w:ind w:left="426"/>
        <w:jc w:val="both"/>
        <w:rPr>
          <w:rFonts w:eastAsia="Times New Roman" w:cs="Times New Roman"/>
          <w:lang w:eastAsia="cs-CZ"/>
        </w:rPr>
      </w:pPr>
    </w:p>
    <w:p w14:paraId="758938C1" w14:textId="77777777"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color w:val="000000"/>
          <w:lang w:eastAsia="cs-CZ"/>
        </w:rPr>
        <w:t xml:space="preserve">Zadavatelem stanovená </w:t>
      </w:r>
      <w:r w:rsidRPr="005E0F20">
        <w:rPr>
          <w:rFonts w:eastAsia="Times New Roman" w:cs="Times New Roman"/>
          <w:b/>
          <w:color w:val="000000"/>
          <w:lang w:eastAsia="cs-CZ"/>
        </w:rPr>
        <w:t>předpokládaná hodnota VZ</w:t>
      </w:r>
      <w:r w:rsidRPr="005E0F20">
        <w:rPr>
          <w:rFonts w:eastAsia="Times New Roman" w:cs="Times New Roman"/>
          <w:color w:val="000000"/>
          <w:lang w:eastAsia="cs-CZ"/>
        </w:rPr>
        <w:t xml:space="preserve"> čin</w:t>
      </w:r>
      <w:r w:rsidR="004D1CA3">
        <w:rPr>
          <w:rFonts w:eastAsia="Times New Roman" w:cs="Times New Roman"/>
          <w:color w:val="000000"/>
          <w:lang w:eastAsia="cs-CZ"/>
        </w:rPr>
        <w:t xml:space="preserve">í  </w:t>
      </w:r>
      <w:r w:rsidR="004D1CA3" w:rsidRPr="004D1CA3">
        <w:rPr>
          <w:rFonts w:eastAsia="Times New Roman" w:cs="Times New Roman"/>
          <w:b/>
          <w:color w:val="000000"/>
          <w:lang w:eastAsia="cs-CZ"/>
        </w:rPr>
        <w:t>806 108,-</w:t>
      </w:r>
      <w:r w:rsidRPr="005E0F20">
        <w:rPr>
          <w:rFonts w:eastAsia="Times New Roman" w:cs="Times New Roman"/>
          <w:b/>
          <w:lang w:eastAsia="cs-CZ"/>
        </w:rPr>
        <w:t xml:space="preserve"> Kč</w:t>
      </w:r>
      <w:r w:rsidRPr="005E0F20">
        <w:rPr>
          <w:rFonts w:eastAsia="Times New Roman" w:cs="Times New Roman"/>
          <w:lang w:eastAsia="cs-CZ"/>
        </w:rPr>
        <w:t xml:space="preserve"> </w:t>
      </w:r>
      <w:r w:rsidR="004D1CA3">
        <w:rPr>
          <w:rFonts w:eastAsia="Times New Roman" w:cs="Times New Roman"/>
          <w:lang w:eastAsia="cs-CZ"/>
        </w:rPr>
        <w:t xml:space="preserve"> </w:t>
      </w:r>
      <w:r w:rsidRPr="005E0F20">
        <w:rPr>
          <w:rFonts w:eastAsia="Times New Roman" w:cs="Times New Roman"/>
          <w:lang w:eastAsia="cs-CZ"/>
        </w:rPr>
        <w:t>bez DPH.</w:t>
      </w:r>
    </w:p>
    <w:p w14:paraId="2C534A16" w14:textId="77777777" w:rsidR="005E0F20" w:rsidRPr="005E0F20" w:rsidRDefault="005E0F20" w:rsidP="005E0F20">
      <w:pPr>
        <w:spacing w:after="0" w:line="240" w:lineRule="auto"/>
        <w:ind w:left="426"/>
        <w:jc w:val="both"/>
        <w:rPr>
          <w:rFonts w:eastAsia="Times New Roman" w:cs="Times New Roman"/>
          <w:lang w:eastAsia="cs-CZ"/>
        </w:rPr>
      </w:pPr>
    </w:p>
    <w:p w14:paraId="124DFF25" w14:textId="77777777" w:rsidR="004D1CA3" w:rsidRDefault="004D1CA3" w:rsidP="004D1CA3">
      <w:pPr>
        <w:spacing w:after="0" w:line="240" w:lineRule="auto"/>
        <w:ind w:left="426"/>
        <w:jc w:val="both"/>
        <w:rPr>
          <w:rFonts w:eastAsia="Times New Roman" w:cs="Times New Roman"/>
          <w:b/>
          <w:lang w:eastAsia="cs-CZ"/>
        </w:rPr>
      </w:pPr>
      <w:r w:rsidRPr="00E57F6B">
        <w:rPr>
          <w:rFonts w:eastAsia="Times New Roman" w:cs="Times New Roman"/>
          <w:b/>
          <w:lang w:eastAsia="cs-CZ"/>
        </w:rPr>
        <w:t>Předmětem VZ je zhotovení Záměru projektu stavby s názvem „</w:t>
      </w:r>
      <w:r w:rsidRPr="00CE431F">
        <w:rPr>
          <w:rStyle w:val="Nadpisvtabulce"/>
          <w:rFonts w:ascii="Verdana" w:hAnsi="Verdana"/>
        </w:rPr>
        <w:t>ETCS + DOZ Ostrava - Havířov - Český Těšín</w:t>
      </w:r>
      <w:r w:rsidRPr="00E57F6B">
        <w:rPr>
          <w:rFonts w:eastAsia="Times New Roman" w:cs="Times New Roman"/>
          <w:b/>
          <w:lang w:eastAsia="cs-CZ"/>
        </w:rPr>
        <w:t>“.</w:t>
      </w:r>
    </w:p>
    <w:p w14:paraId="5541D70D" w14:textId="77777777" w:rsidR="004D1CA3" w:rsidRDefault="004D1CA3" w:rsidP="004D1CA3">
      <w:pPr>
        <w:spacing w:after="0" w:line="240" w:lineRule="auto"/>
        <w:ind w:left="426"/>
        <w:jc w:val="both"/>
        <w:rPr>
          <w:rFonts w:eastAsia="Times New Roman" w:cs="Times New Roman"/>
          <w:b/>
          <w:lang w:eastAsia="cs-CZ"/>
        </w:rPr>
      </w:pPr>
    </w:p>
    <w:p w14:paraId="59E3F8CB" w14:textId="77777777" w:rsidR="004D1CA3" w:rsidRPr="00E57F6B" w:rsidRDefault="004D1CA3" w:rsidP="004D1CA3">
      <w:pPr>
        <w:spacing w:after="0" w:line="240" w:lineRule="auto"/>
        <w:ind w:firstLine="426"/>
        <w:rPr>
          <w:rFonts w:eastAsia="Times New Roman" w:cs="Arial"/>
          <w:lang w:eastAsia="cs-CZ"/>
        </w:rPr>
      </w:pPr>
      <w:r w:rsidRPr="00E57F6B">
        <w:rPr>
          <w:rFonts w:eastAsia="Times New Roman" w:cs="Arial"/>
          <w:lang w:eastAsia="cs-CZ"/>
        </w:rPr>
        <w:t>Specifikace předmětu:</w:t>
      </w:r>
    </w:p>
    <w:p w14:paraId="19CC733E" w14:textId="77777777" w:rsidR="004D1CA3" w:rsidRDefault="004D1CA3" w:rsidP="004D1CA3">
      <w:pPr>
        <w:spacing w:after="0" w:line="240" w:lineRule="auto"/>
        <w:ind w:left="425"/>
        <w:jc w:val="both"/>
        <w:rPr>
          <w:rFonts w:eastAsia="Times New Roman" w:cs="Calibri"/>
          <w:lang w:eastAsia="cs-CZ"/>
        </w:rPr>
      </w:pPr>
    </w:p>
    <w:p w14:paraId="536DCFCA" w14:textId="77777777" w:rsidR="004D1CA3" w:rsidRPr="0016512F" w:rsidRDefault="004D1CA3" w:rsidP="0016512F">
      <w:pPr>
        <w:pStyle w:val="Odstavecseseznamem"/>
        <w:numPr>
          <w:ilvl w:val="0"/>
          <w:numId w:val="37"/>
        </w:numPr>
        <w:spacing w:after="0" w:line="240" w:lineRule="auto"/>
        <w:jc w:val="both"/>
        <w:rPr>
          <w:rFonts w:eastAsia="Times New Roman" w:cs="Calibri"/>
          <w:lang w:eastAsia="cs-CZ"/>
        </w:rPr>
      </w:pPr>
      <w:r w:rsidRPr="0016512F">
        <w:rPr>
          <w:rFonts w:eastAsia="Times New Roman" w:cs="Calibri"/>
          <w:lang w:eastAsia="cs-CZ"/>
        </w:rPr>
        <w:t>Předmětem plnění je zpracování záměru projektu (ZP) dle zadávacích podmínek a podmínek uvedených v přiložených ZTP.</w:t>
      </w:r>
    </w:p>
    <w:p w14:paraId="36C9500D" w14:textId="77777777" w:rsidR="004D1CA3" w:rsidRDefault="004D1CA3" w:rsidP="004D1CA3">
      <w:pPr>
        <w:spacing w:after="0" w:line="240" w:lineRule="auto"/>
        <w:ind w:left="425"/>
        <w:jc w:val="both"/>
        <w:rPr>
          <w:rFonts w:eastAsia="Times New Roman" w:cs="Calibri"/>
          <w:lang w:eastAsia="cs-CZ"/>
        </w:rPr>
      </w:pPr>
    </w:p>
    <w:p w14:paraId="6410CA21" w14:textId="77777777" w:rsidR="004D1CA3" w:rsidRPr="0016512F" w:rsidRDefault="004D1CA3" w:rsidP="0016512F">
      <w:pPr>
        <w:pStyle w:val="Odstavecseseznamem"/>
        <w:numPr>
          <w:ilvl w:val="0"/>
          <w:numId w:val="37"/>
        </w:numPr>
        <w:spacing w:after="0" w:line="240" w:lineRule="auto"/>
        <w:jc w:val="both"/>
        <w:rPr>
          <w:rFonts w:eastAsia="Times New Roman" w:cs="Calibri"/>
          <w:lang w:eastAsia="cs-CZ"/>
        </w:rPr>
      </w:pPr>
      <w:r w:rsidRPr="0016512F">
        <w:rPr>
          <w:rFonts w:eastAsia="Times New Roman" w:cs="Times New Roman"/>
          <w:lang w:eastAsia="cs-CZ"/>
        </w:rPr>
        <w:t xml:space="preserve">Součástí předmětu plnění je zpracování hodnocení ekonomické efektivnosti předmětné železniční stavby dle „Prováděcích pokynů pro hodnocení efektivnosti projektů dopravní infrastruktury“ účinných od 15. 11. 2017, jejichž součástí je Rezortní metodika pro hodnocení ekonomické efektivnosti projektů dopravních staveb schválená Ministerstvem dopravy dne 31. 10. 2017. Tyto prováděcí pokyny jsou k dispozici na </w:t>
      </w:r>
      <w:hyperlink r:id="rId12" w:history="1">
        <w:r w:rsidRPr="0016512F">
          <w:rPr>
            <w:rFonts w:eastAsia="Times New Roman" w:cs="Times New Roman"/>
            <w:color w:val="0000FF"/>
            <w:u w:val="single"/>
            <w:lang w:eastAsia="cs-CZ"/>
          </w:rPr>
          <w:t>http://www.sfdi.cz/pravidla-metodiky-a-ceniky/metodiky/</w:t>
        </w:r>
      </w:hyperlink>
      <w:r w:rsidRPr="0016512F">
        <w:rPr>
          <w:rFonts w:eastAsia="Times New Roman" w:cs="Times New Roman"/>
          <w:lang w:eastAsia="cs-CZ"/>
        </w:rPr>
        <w:t>.</w:t>
      </w:r>
    </w:p>
    <w:p w14:paraId="732731CC" w14:textId="77777777" w:rsidR="004D1CA3" w:rsidRDefault="004D1CA3" w:rsidP="004D1CA3">
      <w:pPr>
        <w:spacing w:after="0" w:line="240" w:lineRule="auto"/>
        <w:ind w:left="425"/>
        <w:jc w:val="both"/>
        <w:rPr>
          <w:rFonts w:eastAsia="Times New Roman" w:cs="Calibri"/>
          <w:lang w:eastAsia="cs-CZ"/>
        </w:rPr>
      </w:pPr>
    </w:p>
    <w:p w14:paraId="41AE48D5" w14:textId="77777777" w:rsidR="004D1CA3" w:rsidRPr="0016512F" w:rsidRDefault="004D1CA3" w:rsidP="0016512F">
      <w:pPr>
        <w:pStyle w:val="Odstavecseseznamem"/>
        <w:numPr>
          <w:ilvl w:val="0"/>
          <w:numId w:val="37"/>
        </w:numPr>
        <w:spacing w:after="0" w:line="240" w:lineRule="auto"/>
        <w:jc w:val="both"/>
        <w:rPr>
          <w:rFonts w:eastAsia="Times New Roman" w:cs="Calibri"/>
          <w:lang w:eastAsia="cs-CZ"/>
        </w:rPr>
      </w:pPr>
      <w:r w:rsidRPr="0016512F">
        <w:rPr>
          <w:rFonts w:eastAsia="Times New Roman" w:cs="Calibri"/>
          <w:lang w:eastAsia="cs-CZ"/>
        </w:rPr>
        <w:t xml:space="preserve">Záměr projektu bude zpracován v rozsahu dle Směrnice MD ČR č.V-2/2012, upravující postupy Ministerstva dopravy, investorských organizací a Státního fondu dopravní infrastruktury v průběhu přípravy a realizace </w:t>
      </w:r>
      <w:r w:rsidRPr="0016512F">
        <w:rPr>
          <w:rFonts w:eastAsia="Times New Roman" w:cs="Times New Roman"/>
          <w:lang w:eastAsia="cs-CZ"/>
        </w:rPr>
        <w:t>investičních</w:t>
      </w:r>
      <w:r w:rsidRPr="0016512F">
        <w:rPr>
          <w:rFonts w:eastAsia="Times New Roman" w:cs="Calibri"/>
          <w:lang w:eastAsia="cs-CZ"/>
        </w:rPr>
        <w:t xml:space="preserve"> a neinvestičních akcí dopravní infrastruktury, financovaných bez účasti státního rozpočtu, v platném znění.</w:t>
      </w:r>
    </w:p>
    <w:p w14:paraId="562CF89B" w14:textId="77777777" w:rsidR="004D1CA3" w:rsidRDefault="004D1CA3" w:rsidP="004D1CA3">
      <w:pPr>
        <w:spacing w:after="0" w:line="240" w:lineRule="auto"/>
        <w:ind w:left="425"/>
        <w:jc w:val="both"/>
        <w:rPr>
          <w:rFonts w:eastAsia="Times New Roman" w:cs="Calibri"/>
          <w:lang w:eastAsia="cs-CZ"/>
        </w:rPr>
      </w:pPr>
    </w:p>
    <w:p w14:paraId="164A3B5C" w14:textId="77777777" w:rsidR="004D1CA3" w:rsidRPr="0016512F" w:rsidRDefault="004D1CA3" w:rsidP="0016512F">
      <w:pPr>
        <w:pStyle w:val="Odstavecseseznamem"/>
        <w:numPr>
          <w:ilvl w:val="0"/>
          <w:numId w:val="37"/>
        </w:numPr>
        <w:spacing w:after="0" w:line="240" w:lineRule="auto"/>
        <w:jc w:val="both"/>
        <w:rPr>
          <w:rFonts w:eastAsia="Times New Roman" w:cs="Times New Roman"/>
          <w:b/>
          <w:lang w:eastAsia="cs-CZ"/>
        </w:rPr>
      </w:pPr>
      <w:r w:rsidRPr="0016512F">
        <w:rPr>
          <w:rFonts w:eastAsia="Times New Roman" w:cs="Calibri"/>
          <w:lang w:eastAsia="cs-CZ"/>
        </w:rPr>
        <w:t>Zpracování souhrnného rozpočtu ve fázi ZP dle směrnice SŽDC č. 20</w:t>
      </w:r>
    </w:p>
    <w:p w14:paraId="38D40539" w14:textId="77777777" w:rsidR="0016512F" w:rsidRPr="0016512F" w:rsidRDefault="0016512F" w:rsidP="0016512F">
      <w:pPr>
        <w:pStyle w:val="Odstavecseseznamem"/>
        <w:rPr>
          <w:rFonts w:eastAsia="Times New Roman" w:cs="Times New Roman"/>
          <w:b/>
          <w:lang w:eastAsia="cs-CZ"/>
        </w:rPr>
      </w:pPr>
    </w:p>
    <w:p w14:paraId="38D93C84" w14:textId="77777777" w:rsidR="0016512F" w:rsidRPr="0016512F" w:rsidRDefault="0016512F" w:rsidP="0016512F">
      <w:pPr>
        <w:pStyle w:val="Odstavecseseznamem"/>
        <w:numPr>
          <w:ilvl w:val="0"/>
          <w:numId w:val="37"/>
        </w:numPr>
        <w:spacing w:after="0" w:line="240" w:lineRule="auto"/>
        <w:jc w:val="both"/>
        <w:rPr>
          <w:rFonts w:eastAsia="Times New Roman" w:cs="Times New Roman"/>
          <w:b/>
          <w:lang w:eastAsia="cs-CZ"/>
        </w:rPr>
      </w:pPr>
      <w:r w:rsidRPr="0016512F">
        <w:rPr>
          <w:rFonts w:eastAsia="Times New Roman" w:cs="Times New Roman"/>
          <w:lang w:eastAsia="cs-CZ"/>
        </w:rPr>
        <w:t>Bližší specifikace rozsahu předmětu plnění je obsažena ve Všeobecných technických podmínkách, které tvoří část obsahu Smlouvy a které jsou Přílohou č. 3 Smlouvy.</w:t>
      </w:r>
    </w:p>
    <w:p w14:paraId="00F36182" w14:textId="77777777" w:rsidR="0016512F" w:rsidRDefault="0016512F" w:rsidP="005E0F20">
      <w:pPr>
        <w:spacing w:after="0" w:line="240" w:lineRule="auto"/>
        <w:ind w:left="426"/>
        <w:jc w:val="both"/>
        <w:rPr>
          <w:rFonts w:eastAsia="Times New Roman" w:cs="Times New Roman"/>
          <w:lang w:eastAsia="cs-CZ"/>
        </w:rPr>
      </w:pPr>
    </w:p>
    <w:p w14:paraId="13F06BA1" w14:textId="77777777"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Předmět zakázky v podrobnostech nezbytných pro zpracování nabídky je blíže specifikován v zadávací dokumentaci.</w:t>
      </w:r>
    </w:p>
    <w:p w14:paraId="095DCA32" w14:textId="77777777" w:rsidR="005E0F20" w:rsidRPr="005E0F20" w:rsidRDefault="005E0F20" w:rsidP="005E0F20">
      <w:pPr>
        <w:spacing w:after="0" w:line="240" w:lineRule="auto"/>
        <w:ind w:left="426"/>
        <w:jc w:val="both"/>
        <w:rPr>
          <w:rFonts w:eastAsia="Times New Roman" w:cs="Times New Roman"/>
          <w:lang w:eastAsia="cs-CZ"/>
        </w:rPr>
      </w:pPr>
    </w:p>
    <w:p w14:paraId="6E22A2CF" w14:textId="77777777" w:rsidR="005E0F20" w:rsidRPr="005E0F20" w:rsidRDefault="005E0F20" w:rsidP="005E0F20">
      <w:pPr>
        <w:spacing w:after="0" w:line="240" w:lineRule="auto"/>
        <w:ind w:left="426"/>
        <w:jc w:val="both"/>
        <w:rPr>
          <w:rFonts w:eastAsia="Times New Roman" w:cs="Times New Roman"/>
          <w:lang w:eastAsia="cs-CZ"/>
        </w:rPr>
      </w:pPr>
    </w:p>
    <w:p w14:paraId="41CCE210" w14:textId="77777777" w:rsidR="005E0F20" w:rsidRPr="005E0F20" w:rsidRDefault="005E0F20" w:rsidP="002864B8">
      <w:pPr>
        <w:numPr>
          <w:ilvl w:val="0"/>
          <w:numId w:val="6"/>
        </w:numPr>
        <w:tabs>
          <w:tab w:val="num" w:pos="426"/>
        </w:tabs>
        <w:spacing w:after="120" w:line="240" w:lineRule="auto"/>
        <w:ind w:left="425" w:hanging="425"/>
        <w:rPr>
          <w:rFonts w:eastAsia="Times New Roman" w:cs="Times New Roman"/>
          <w:b/>
          <w:u w:val="single"/>
          <w:lang w:eastAsia="cs-CZ"/>
        </w:rPr>
      </w:pPr>
      <w:r w:rsidRPr="005E0F20">
        <w:rPr>
          <w:rFonts w:eastAsia="Times New Roman" w:cs="Times New Roman"/>
          <w:b/>
          <w:u w:val="single"/>
          <w:lang w:eastAsia="cs-CZ"/>
        </w:rPr>
        <w:t>Obsah zadávací dokumentace</w:t>
      </w:r>
    </w:p>
    <w:p w14:paraId="6C094F9C" w14:textId="77777777"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Zadávací dokumentace obsahuje obchodní podmínky, včetně platebních podmínek, návrh smlouvy o dílo, technické podmínky, požadavky na zpracování nabídkové ceny a další podmínky a požadavky na zpracování nabídky. Požadavky této výzvy odlišné od VTP a Obchodních podmínek mají přednost před příslušnými ustanoveními těchto dokumentů. Zadávací dokumentace obsahuje následující dokumenty:</w:t>
      </w:r>
    </w:p>
    <w:p w14:paraId="3C3FFEAC" w14:textId="77777777" w:rsidR="005E0F20" w:rsidRPr="005E0F20" w:rsidRDefault="005E0F20" w:rsidP="005E0F20">
      <w:pPr>
        <w:spacing w:after="0" w:line="240" w:lineRule="auto"/>
        <w:ind w:left="426"/>
        <w:jc w:val="both"/>
        <w:rPr>
          <w:rFonts w:eastAsia="Times New Roman" w:cs="Times New Roman"/>
          <w:lang w:eastAsia="cs-CZ"/>
        </w:rPr>
      </w:pPr>
    </w:p>
    <w:p w14:paraId="7E19CEA5" w14:textId="14926971" w:rsidR="005E0F20" w:rsidRPr="005E0F20" w:rsidRDefault="005E0F20" w:rsidP="002864B8">
      <w:pPr>
        <w:numPr>
          <w:ilvl w:val="0"/>
          <w:numId w:val="7"/>
        </w:numPr>
        <w:spacing w:after="0" w:line="240" w:lineRule="auto"/>
        <w:ind w:left="709" w:hanging="283"/>
        <w:rPr>
          <w:rFonts w:eastAsia="Times New Roman" w:cs="Times New Roman"/>
          <w:lang w:eastAsia="cs-CZ"/>
        </w:rPr>
      </w:pPr>
      <w:r w:rsidRPr="005E0F20">
        <w:rPr>
          <w:rFonts w:eastAsia="Times New Roman" w:cs="Times New Roman"/>
          <w:lang w:eastAsia="cs-CZ"/>
        </w:rPr>
        <w:t xml:space="preserve">Výzva k podání nabídky č. j. </w:t>
      </w:r>
      <w:r w:rsidR="007D1C4A">
        <w:rPr>
          <w:rFonts w:eastAsia="Times New Roman" w:cs="Times New Roman"/>
          <w:lang w:eastAsia="cs-CZ"/>
        </w:rPr>
        <w:t xml:space="preserve">11690/2022-SŽ-SSV-Ú3 ze dne </w:t>
      </w:r>
      <w:r w:rsidR="00F03D37">
        <w:rPr>
          <w:rFonts w:eastAsia="Times New Roman" w:cs="Times New Roman"/>
          <w:lang w:eastAsia="cs-CZ"/>
        </w:rPr>
        <w:t>1</w:t>
      </w:r>
      <w:r w:rsidR="007D1C4A" w:rsidRPr="00E57F6B">
        <w:rPr>
          <w:rFonts w:eastAsia="Times New Roman" w:cs="Times New Roman"/>
          <w:lang w:eastAsia="cs-CZ"/>
        </w:rPr>
        <w:t xml:space="preserve">. </w:t>
      </w:r>
      <w:r w:rsidR="00F03D37">
        <w:rPr>
          <w:rFonts w:eastAsia="Times New Roman" w:cs="Times New Roman"/>
          <w:lang w:eastAsia="cs-CZ"/>
        </w:rPr>
        <w:t>září</w:t>
      </w:r>
      <w:r w:rsidR="007D1C4A" w:rsidRPr="00E57F6B">
        <w:rPr>
          <w:rFonts w:eastAsia="Times New Roman" w:cs="Times New Roman"/>
          <w:lang w:eastAsia="cs-CZ"/>
        </w:rPr>
        <w:t xml:space="preserve"> 2022 </w:t>
      </w:r>
      <w:r w:rsidRPr="005E0F20">
        <w:rPr>
          <w:rFonts w:eastAsia="Times New Roman" w:cs="Times New Roman"/>
          <w:lang w:eastAsia="cs-CZ"/>
        </w:rPr>
        <w:t xml:space="preserve">(dále jen “Výzva”), </w:t>
      </w:r>
    </w:p>
    <w:p w14:paraId="3F1978B1" w14:textId="77777777" w:rsidR="007D1C4A" w:rsidRPr="00E57F6B" w:rsidRDefault="007D1C4A" w:rsidP="007D1C4A">
      <w:pPr>
        <w:numPr>
          <w:ilvl w:val="0"/>
          <w:numId w:val="7"/>
        </w:numPr>
        <w:spacing w:after="0" w:line="240" w:lineRule="auto"/>
        <w:ind w:left="709" w:hanging="283"/>
        <w:rPr>
          <w:rFonts w:eastAsia="Times New Roman" w:cs="Times New Roman"/>
          <w:lang w:eastAsia="cs-CZ"/>
        </w:rPr>
      </w:pPr>
      <w:r w:rsidRPr="00E57F6B">
        <w:rPr>
          <w:rFonts w:eastAsia="Times New Roman" w:cs="Times New Roman"/>
          <w:lang w:eastAsia="cs-CZ"/>
        </w:rPr>
        <w:t>Závazný vzor Smlouvy o dílo na zhotovení Záměru projektu,</w:t>
      </w:r>
    </w:p>
    <w:p w14:paraId="4F37F5BE" w14:textId="77777777" w:rsidR="007D1C4A" w:rsidRPr="00E57F6B" w:rsidRDefault="007D1C4A" w:rsidP="007D1C4A">
      <w:pPr>
        <w:numPr>
          <w:ilvl w:val="0"/>
          <w:numId w:val="7"/>
        </w:numPr>
        <w:spacing w:after="0" w:line="240" w:lineRule="auto"/>
        <w:ind w:left="709" w:hanging="283"/>
        <w:rPr>
          <w:rFonts w:eastAsia="Times New Roman" w:cs="Times New Roman"/>
          <w:lang w:eastAsia="cs-CZ"/>
        </w:rPr>
      </w:pPr>
      <w:r w:rsidRPr="00E57F6B">
        <w:rPr>
          <w:rFonts w:eastAsia="Times New Roman" w:cs="Times New Roman"/>
          <w:lang w:eastAsia="cs-CZ"/>
        </w:rPr>
        <w:t>Obchodní podmínky na zhotovení Záměru projektu a Dokumentace pro územní řízení OP/ZP+DUR/16/22</w:t>
      </w:r>
      <w:r w:rsidRPr="00E57F6B">
        <w:rPr>
          <w:rFonts w:eastAsia="Times New Roman" w:cs="Times New Roman"/>
          <w:lang w:val="en-US" w:eastAsia="cs-CZ"/>
        </w:rPr>
        <w:t>,</w:t>
      </w:r>
    </w:p>
    <w:p w14:paraId="30DB52E4" w14:textId="77777777" w:rsidR="007D1C4A" w:rsidRPr="00E57F6B" w:rsidRDefault="007D1C4A" w:rsidP="007D1C4A">
      <w:pPr>
        <w:numPr>
          <w:ilvl w:val="0"/>
          <w:numId w:val="7"/>
        </w:numPr>
        <w:spacing w:after="0" w:line="240" w:lineRule="auto"/>
        <w:ind w:left="709" w:hanging="283"/>
        <w:rPr>
          <w:rFonts w:eastAsia="Times New Roman" w:cs="Times New Roman"/>
          <w:bCs/>
          <w:lang w:eastAsia="cs-CZ"/>
        </w:rPr>
      </w:pPr>
      <w:r w:rsidRPr="00E57F6B">
        <w:rPr>
          <w:rFonts w:eastAsia="Times New Roman" w:cs="Times New Roman"/>
          <w:lang w:eastAsia="cs-CZ"/>
        </w:rPr>
        <w:t>Všeobecné technické podmínky Záměr projekt VTP/ZP/07/22,</w:t>
      </w:r>
    </w:p>
    <w:p w14:paraId="6907B8A3" w14:textId="77777777" w:rsidR="007D1C4A" w:rsidRPr="00E57F6B" w:rsidRDefault="007D1C4A" w:rsidP="007D1C4A">
      <w:pPr>
        <w:numPr>
          <w:ilvl w:val="0"/>
          <w:numId w:val="7"/>
        </w:numPr>
        <w:spacing w:after="0" w:line="240" w:lineRule="auto"/>
        <w:ind w:left="709" w:hanging="283"/>
        <w:rPr>
          <w:rFonts w:eastAsia="Times New Roman" w:cs="Times New Roman"/>
          <w:lang w:eastAsia="cs-CZ"/>
        </w:rPr>
      </w:pPr>
      <w:r w:rsidRPr="00E57F6B">
        <w:rPr>
          <w:rFonts w:eastAsia="Times New Roman" w:cs="Times New Roman"/>
          <w:bCs/>
          <w:lang w:eastAsia="cs-CZ"/>
        </w:rPr>
        <w:t>Zvláštní technické podmínky</w:t>
      </w:r>
      <w:r w:rsidRPr="00E57F6B">
        <w:rPr>
          <w:rFonts w:eastAsia="Times New Roman" w:cs="Times New Roman"/>
          <w:lang w:eastAsia="cs-CZ"/>
        </w:rPr>
        <w:t xml:space="preserve"> ze dne </w:t>
      </w:r>
      <w:r>
        <w:rPr>
          <w:rFonts w:eastAsia="Times New Roman" w:cs="Times New Roman"/>
          <w:lang w:eastAsia="cs-CZ"/>
        </w:rPr>
        <w:t>5</w:t>
      </w:r>
      <w:r w:rsidRPr="00E57F6B">
        <w:rPr>
          <w:rFonts w:eastAsia="Times New Roman" w:cs="Times New Roman"/>
          <w:lang w:eastAsia="cs-CZ"/>
        </w:rPr>
        <w:t xml:space="preserve">. </w:t>
      </w:r>
      <w:r>
        <w:rPr>
          <w:rFonts w:eastAsia="Times New Roman" w:cs="Times New Roman"/>
          <w:lang w:eastAsia="cs-CZ"/>
        </w:rPr>
        <w:t>5</w:t>
      </w:r>
      <w:r w:rsidRPr="00E57F6B">
        <w:rPr>
          <w:rFonts w:eastAsia="Times New Roman" w:cs="Times New Roman"/>
          <w:lang w:eastAsia="cs-CZ"/>
        </w:rPr>
        <w:t>. 2022 vč</w:t>
      </w:r>
      <w:r>
        <w:rPr>
          <w:rFonts w:eastAsia="Times New Roman" w:cs="Times New Roman"/>
          <w:lang w:eastAsia="cs-CZ"/>
        </w:rPr>
        <w:t>etně</w:t>
      </w:r>
      <w:r w:rsidRPr="00E57F6B">
        <w:rPr>
          <w:rFonts w:eastAsia="Times New Roman" w:cs="Times New Roman"/>
          <w:lang w:eastAsia="cs-CZ"/>
        </w:rPr>
        <w:t xml:space="preserve"> příloh v nich uvedených.</w:t>
      </w:r>
    </w:p>
    <w:p w14:paraId="68432DD0" w14:textId="77777777" w:rsidR="005E0F20" w:rsidRPr="005E0F20" w:rsidRDefault="005E0F20" w:rsidP="007D1C4A">
      <w:pPr>
        <w:spacing w:after="0" w:line="240" w:lineRule="auto"/>
        <w:rPr>
          <w:rFonts w:eastAsia="Times New Roman" w:cs="Times New Roman"/>
          <w:lang w:eastAsia="cs-CZ"/>
        </w:rPr>
      </w:pPr>
    </w:p>
    <w:p w14:paraId="74417447" w14:textId="77777777" w:rsidR="005E0F20" w:rsidRDefault="005E0F20" w:rsidP="005E0F20">
      <w:pPr>
        <w:spacing w:after="0" w:line="240" w:lineRule="auto"/>
        <w:ind w:left="426"/>
        <w:rPr>
          <w:rFonts w:eastAsia="Times New Roman" w:cs="Times New Roman"/>
          <w:lang w:eastAsia="cs-CZ"/>
        </w:rPr>
      </w:pPr>
    </w:p>
    <w:p w14:paraId="0E16C154" w14:textId="77777777" w:rsidR="005E0F20" w:rsidRPr="005E0F20" w:rsidRDefault="005E0F20" w:rsidP="002864B8">
      <w:pPr>
        <w:numPr>
          <w:ilvl w:val="0"/>
          <w:numId w:val="6"/>
        </w:numPr>
        <w:tabs>
          <w:tab w:val="num" w:pos="426"/>
        </w:tabs>
        <w:spacing w:after="120" w:line="240" w:lineRule="auto"/>
        <w:ind w:left="426" w:hanging="426"/>
        <w:jc w:val="both"/>
        <w:rPr>
          <w:rFonts w:eastAsia="Times New Roman" w:cs="Times New Roman"/>
          <w:lang w:eastAsia="cs-CZ"/>
        </w:rPr>
      </w:pPr>
      <w:r w:rsidRPr="005E0F20">
        <w:rPr>
          <w:rFonts w:eastAsia="Times New Roman" w:cs="Times New Roman"/>
          <w:b/>
          <w:u w:val="single"/>
          <w:lang w:eastAsia="cs-CZ"/>
        </w:rPr>
        <w:lastRenderedPageBreak/>
        <w:t xml:space="preserve">Informace o poskytnutí zadávací dokumentace </w:t>
      </w:r>
    </w:p>
    <w:p w14:paraId="1A037EF9" w14:textId="77777777"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 xml:space="preserve">Zadávací dokumentace je přístupná na profilu zadavatele </w:t>
      </w:r>
      <w:hyperlink r:id="rId13" w:history="1">
        <w:r w:rsidRPr="005E0F20">
          <w:rPr>
            <w:rFonts w:eastAsia="Times New Roman" w:cs="Times New Roman"/>
            <w:color w:val="0000FF"/>
            <w:u w:val="single"/>
            <w:lang w:eastAsia="cs-CZ"/>
          </w:rPr>
          <w:t>https://zakazky.</w:t>
        </w:r>
        <w:r w:rsidR="00EB367B">
          <w:rPr>
            <w:rFonts w:eastAsia="Times New Roman" w:cs="Times New Roman"/>
            <w:color w:val="0000FF"/>
            <w:u w:val="single"/>
            <w:lang w:eastAsia="cs-CZ"/>
          </w:rPr>
          <w:t>spravazeleznic</w:t>
        </w:r>
        <w:r w:rsidRPr="005E0F20">
          <w:rPr>
            <w:rFonts w:eastAsia="Times New Roman" w:cs="Times New Roman"/>
            <w:color w:val="0000FF"/>
            <w:u w:val="single"/>
            <w:lang w:eastAsia="cs-CZ"/>
          </w:rPr>
          <w:t>.cz/</w:t>
        </w:r>
      </w:hyperlink>
      <w:r w:rsidRPr="005E0F20">
        <w:rPr>
          <w:rFonts w:eastAsia="Times New Roman" w:cs="Times New Roman"/>
          <w:lang w:eastAsia="cs-CZ"/>
        </w:rPr>
        <w:t>.</w:t>
      </w:r>
    </w:p>
    <w:p w14:paraId="132AC690" w14:textId="77777777" w:rsidR="005E0F20" w:rsidRPr="005E0F20" w:rsidRDefault="005E0F20" w:rsidP="005E0F20">
      <w:pPr>
        <w:spacing w:after="0" w:line="240" w:lineRule="auto"/>
        <w:ind w:left="426"/>
        <w:jc w:val="both"/>
        <w:rPr>
          <w:rFonts w:eastAsia="Times New Roman" w:cs="Times New Roman"/>
          <w:lang w:eastAsia="cs-CZ"/>
        </w:rPr>
      </w:pPr>
    </w:p>
    <w:p w14:paraId="6B104D50" w14:textId="77777777" w:rsidR="005E0F20" w:rsidRPr="005E0F20" w:rsidRDefault="005E0F20" w:rsidP="005E0F20">
      <w:pPr>
        <w:spacing w:after="0" w:line="240" w:lineRule="auto"/>
        <w:ind w:left="426"/>
        <w:jc w:val="both"/>
        <w:rPr>
          <w:rFonts w:eastAsia="Times New Roman" w:cs="Times New Roman"/>
          <w:lang w:eastAsia="cs-CZ"/>
        </w:rPr>
      </w:pPr>
    </w:p>
    <w:p w14:paraId="6B72EF72" w14:textId="77777777" w:rsidR="005E0F20" w:rsidRPr="005E0F20" w:rsidRDefault="005E0F20" w:rsidP="002864B8">
      <w:pPr>
        <w:numPr>
          <w:ilvl w:val="0"/>
          <w:numId w:val="6"/>
        </w:numPr>
        <w:tabs>
          <w:tab w:val="num" w:pos="426"/>
        </w:tabs>
        <w:spacing w:after="120" w:line="240" w:lineRule="auto"/>
        <w:ind w:left="426" w:hanging="426"/>
        <w:rPr>
          <w:rFonts w:eastAsia="Times New Roman" w:cs="Times New Roman"/>
          <w:lang w:eastAsia="cs-CZ"/>
        </w:rPr>
      </w:pPr>
      <w:r w:rsidRPr="005E0F20">
        <w:rPr>
          <w:rFonts w:eastAsia="Times New Roman" w:cs="Times New Roman"/>
          <w:b/>
          <w:u w:val="single"/>
          <w:lang w:eastAsia="cs-CZ"/>
        </w:rPr>
        <w:t>Vysvětlení, změny, doplnění zadávacích podmínek</w:t>
      </w:r>
    </w:p>
    <w:p w14:paraId="3358CC25" w14:textId="77777777"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Dodavatel je oprávněn podávat žádosti o vysvětlení zadávací dokumentace prostřednictvím elektronického nástroje E-ZAK na adrese: https://zakazky.</w:t>
      </w:r>
      <w:r w:rsidR="00EB367B">
        <w:rPr>
          <w:rFonts w:eastAsia="Times New Roman" w:cs="Times New Roman"/>
          <w:lang w:eastAsia="cs-CZ"/>
        </w:rPr>
        <w:t>spravazeleznic</w:t>
      </w:r>
      <w:r w:rsidRPr="005E0F20">
        <w:rPr>
          <w:rFonts w:eastAsia="Times New Roman" w:cs="Times New Roman"/>
          <w:lang w:eastAsia="cs-CZ"/>
        </w:rPr>
        <w:t>.cz/,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https://zakazky.</w:t>
      </w:r>
      <w:r w:rsidR="00EB367B">
        <w:rPr>
          <w:rFonts w:eastAsia="Times New Roman" w:cs="Times New Roman"/>
          <w:lang w:eastAsia="cs-CZ"/>
        </w:rPr>
        <w:t>spravazeleznic</w:t>
      </w:r>
      <w:r w:rsidRPr="005E0F20">
        <w:rPr>
          <w:rFonts w:eastAsia="Times New Roman" w:cs="Times New Roman"/>
          <w:lang w:eastAsia="cs-CZ"/>
        </w:rPr>
        <w:t xml:space="preserve">.cz/. </w:t>
      </w:r>
    </w:p>
    <w:p w14:paraId="709C7849" w14:textId="77777777" w:rsidR="005E0F20" w:rsidRPr="005E0F20" w:rsidRDefault="005E0F20" w:rsidP="005E0F20">
      <w:pPr>
        <w:spacing w:after="0" w:line="240" w:lineRule="auto"/>
        <w:ind w:left="426"/>
        <w:jc w:val="both"/>
        <w:rPr>
          <w:rFonts w:eastAsia="Times New Roman" w:cs="Times New Roman"/>
          <w:lang w:eastAsia="cs-CZ"/>
        </w:rPr>
      </w:pPr>
    </w:p>
    <w:p w14:paraId="3DBF8859" w14:textId="77777777" w:rsid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 xml:space="preserve">Písemná žádost musí být zadavateli doručena nejpozději 4 pracovní dny před uplynutím lhůty pro podání nabídek. Vysvětlení zadávací dokumentace může zadavatel poskytnout i bez předchozí žádosti. Zadavatel poskytne vysvětlení zadávací dokumentace </w:t>
      </w:r>
      <w:r w:rsidRPr="005E0F20">
        <w:rPr>
          <w:rFonts w:eastAsia="Times New Roman" w:cs="Times New Roman"/>
          <w:b/>
          <w:bCs/>
          <w:lang w:eastAsia="cs-CZ"/>
        </w:rPr>
        <w:t xml:space="preserve">nejpozději do 2 pracovních dnů po doručení žádosti podle předchozího odstavce. </w:t>
      </w:r>
      <w:r w:rsidRPr="005E0F20">
        <w:rPr>
          <w:rFonts w:eastAsia="Times New Roman" w:cs="Times New Roman"/>
          <w:lang w:eastAsia="cs-CZ"/>
        </w:rPr>
        <w:t>Pokud zadavatel na žádost o vysvětlení, která není doručena včas, vysvětlení poskytne, nemusí dodržet lhůtu uvedenou v předchozí větě.</w:t>
      </w:r>
    </w:p>
    <w:p w14:paraId="77DE93AC" w14:textId="77777777" w:rsidR="00C83F24" w:rsidRDefault="00C83F24" w:rsidP="005E0F20">
      <w:pPr>
        <w:spacing w:after="0" w:line="240" w:lineRule="auto"/>
        <w:ind w:left="426"/>
        <w:jc w:val="both"/>
        <w:rPr>
          <w:rFonts w:eastAsia="Times New Roman" w:cs="Times New Roman"/>
          <w:lang w:eastAsia="cs-CZ"/>
        </w:rPr>
      </w:pPr>
    </w:p>
    <w:p w14:paraId="30D4296B" w14:textId="77777777" w:rsidR="00C83F24" w:rsidRDefault="00C83F24" w:rsidP="00C83F24">
      <w:pPr>
        <w:spacing w:after="0" w:line="240" w:lineRule="auto"/>
        <w:ind w:left="426"/>
        <w:jc w:val="both"/>
        <w:rPr>
          <w:rFonts w:eastAsia="Times New Roman" w:cs="Times New Roman"/>
          <w:lang w:eastAsia="cs-CZ"/>
        </w:rPr>
      </w:pPr>
      <w:r w:rsidRPr="00C653F0">
        <w:rPr>
          <w:rFonts w:eastAsia="Times New Roman" w:cs="Times New Roman"/>
          <w:lang w:eastAsia="cs-CZ"/>
        </w:rPr>
        <w:t>Pokud je žádost o vysvětlení zadávací dokumentace doručena včas a zadavatel neuveřejní, neodešle nebo nepředá vysvětlení do 2 pracovních dnů, prodlouží lhůtu pro podání nabídek nejméně o tolik pracovních dnů, o kolik přesáhla doba od doručení žádosti o vysvětlení zadávací dokumentace do uveřejnění, odeslání nebo předání vysvětlení 2 pracovní dny.</w:t>
      </w:r>
    </w:p>
    <w:p w14:paraId="5645B221" w14:textId="77777777" w:rsidR="00C83F24" w:rsidRPr="005E0F20" w:rsidRDefault="00C83F24" w:rsidP="005E0F20">
      <w:pPr>
        <w:spacing w:after="0" w:line="240" w:lineRule="auto"/>
        <w:ind w:left="426"/>
        <w:jc w:val="both"/>
        <w:rPr>
          <w:rFonts w:eastAsia="Times New Roman" w:cs="Times New Roman"/>
          <w:lang w:eastAsia="cs-CZ"/>
        </w:rPr>
      </w:pPr>
    </w:p>
    <w:p w14:paraId="4ACF8809" w14:textId="77777777"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 xml:space="preserve">Vysvětlení zadávací dokumentace, včetně přesného znění žádosti, zadavatel uveřejní stejným způsobem, jakým uveřejnil výzvu k podání nabídek, tedy na profilu zadavatele: </w:t>
      </w:r>
      <w:hyperlink r:id="rId14" w:history="1">
        <w:r w:rsidRPr="005E0F20">
          <w:rPr>
            <w:rFonts w:eastAsia="Times New Roman" w:cs="Times New Roman"/>
            <w:color w:val="0000FF"/>
            <w:u w:val="single"/>
            <w:lang w:eastAsia="cs-CZ"/>
          </w:rPr>
          <w:t>https://zakazky.</w:t>
        </w:r>
        <w:r w:rsidR="00EB367B">
          <w:rPr>
            <w:rFonts w:eastAsia="Times New Roman" w:cs="Times New Roman"/>
            <w:color w:val="0000FF"/>
            <w:u w:val="single"/>
            <w:lang w:eastAsia="cs-CZ"/>
          </w:rPr>
          <w:t>spravazeleznic</w:t>
        </w:r>
        <w:r w:rsidRPr="005E0F20">
          <w:rPr>
            <w:rFonts w:eastAsia="Times New Roman" w:cs="Times New Roman"/>
            <w:color w:val="0000FF"/>
            <w:u w:val="single"/>
            <w:lang w:eastAsia="cs-CZ"/>
          </w:rPr>
          <w:t>.cz/</w:t>
        </w:r>
      </w:hyperlink>
      <w:r w:rsidRPr="005E0F20">
        <w:rPr>
          <w:rFonts w:eastAsia="Times New Roman" w:cs="Times New Roman"/>
          <w:lang w:eastAsia="cs-CZ"/>
        </w:rPr>
        <w:t>. Vysvětlení je považováno za doručené okamžikem uveřejnění.</w:t>
      </w:r>
    </w:p>
    <w:p w14:paraId="16A29844" w14:textId="77777777" w:rsidR="005E0F20" w:rsidRPr="005E0F20" w:rsidRDefault="005E0F20" w:rsidP="005E0F20">
      <w:pPr>
        <w:spacing w:after="0" w:line="240" w:lineRule="auto"/>
        <w:ind w:left="426"/>
        <w:jc w:val="both"/>
        <w:rPr>
          <w:rFonts w:eastAsia="Times New Roman" w:cs="Times New Roman"/>
          <w:bCs/>
          <w:color w:val="FF0000"/>
          <w:lang w:eastAsia="cs-CZ"/>
        </w:rPr>
      </w:pPr>
    </w:p>
    <w:p w14:paraId="76B817C1" w14:textId="77777777"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 xml:space="preserve">Zadávací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 </w:t>
      </w:r>
    </w:p>
    <w:p w14:paraId="0F744A04" w14:textId="77777777" w:rsidR="005E0F20" w:rsidRPr="005E0F20" w:rsidRDefault="005E0F20" w:rsidP="005E0F20">
      <w:pPr>
        <w:spacing w:after="0" w:line="240" w:lineRule="auto"/>
        <w:ind w:left="426"/>
        <w:jc w:val="both"/>
        <w:rPr>
          <w:rFonts w:eastAsia="Times New Roman" w:cs="Times New Roman"/>
          <w:lang w:eastAsia="cs-CZ"/>
        </w:rPr>
      </w:pPr>
    </w:p>
    <w:p w14:paraId="7B483B83" w14:textId="77777777"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 xml:space="preserve">Pokud zadavatel provede úpravu zadávací dokumentace a povaha úpravy zadávací dokumentace to vyžaduje, je současně povinen přiměřeně prodloužit lhůtu pro podání nabídek. </w:t>
      </w:r>
      <w:r w:rsidRPr="005E0F20">
        <w:rPr>
          <w:rFonts w:eastAsia="Times New Roman" w:cs="Times New Roman"/>
          <w:bCs/>
          <w:lang w:eastAsia="cs-CZ"/>
        </w:rPr>
        <w:t>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p>
    <w:p w14:paraId="1D201C69" w14:textId="77777777" w:rsidR="005E0F20" w:rsidRPr="005E0F20" w:rsidRDefault="005E0F20" w:rsidP="005E0F20">
      <w:pPr>
        <w:spacing w:after="0" w:line="240" w:lineRule="auto"/>
        <w:ind w:left="426"/>
        <w:jc w:val="both"/>
        <w:rPr>
          <w:rFonts w:eastAsia="Times New Roman" w:cs="Times New Roman"/>
          <w:lang w:eastAsia="cs-CZ"/>
        </w:rPr>
      </w:pPr>
    </w:p>
    <w:p w14:paraId="73EE9985" w14:textId="77777777" w:rsidR="005E0F20" w:rsidRPr="005E0F20" w:rsidRDefault="005E0F20" w:rsidP="002864B8">
      <w:pPr>
        <w:numPr>
          <w:ilvl w:val="0"/>
          <w:numId w:val="6"/>
        </w:numPr>
        <w:tabs>
          <w:tab w:val="num" w:pos="426"/>
        </w:tabs>
        <w:spacing w:after="120" w:line="240" w:lineRule="auto"/>
        <w:ind w:left="426" w:hanging="426"/>
        <w:rPr>
          <w:rFonts w:eastAsia="Times New Roman" w:cs="Times New Roman"/>
          <w:b/>
          <w:u w:val="single"/>
          <w:lang w:eastAsia="cs-CZ"/>
        </w:rPr>
      </w:pPr>
      <w:r w:rsidRPr="005E0F20">
        <w:rPr>
          <w:rFonts w:eastAsia="Times New Roman" w:cs="Times New Roman"/>
          <w:b/>
          <w:u w:val="single"/>
          <w:lang w:eastAsia="cs-CZ"/>
        </w:rPr>
        <w:t>Doba a místo plnění VZ, způsob fakturace:</w:t>
      </w:r>
    </w:p>
    <w:p w14:paraId="2384780F" w14:textId="77777777" w:rsidR="005E0F20" w:rsidRPr="005E0F20" w:rsidRDefault="005E0F20" w:rsidP="005E0F20">
      <w:pPr>
        <w:spacing w:after="0" w:line="240" w:lineRule="auto"/>
        <w:ind w:left="426"/>
        <w:rPr>
          <w:rFonts w:eastAsia="Times New Roman" w:cs="Times New Roman"/>
          <w:b/>
          <w:lang w:eastAsia="cs-CZ"/>
        </w:rPr>
      </w:pPr>
    </w:p>
    <w:p w14:paraId="2BFE8AED" w14:textId="77777777" w:rsidR="005E0F20" w:rsidRPr="007D1C4A" w:rsidRDefault="005E0F20" w:rsidP="005E0F20">
      <w:pPr>
        <w:spacing w:after="0" w:line="240" w:lineRule="auto"/>
        <w:ind w:left="426"/>
        <w:rPr>
          <w:rFonts w:eastAsia="Times New Roman" w:cs="Times New Roman"/>
          <w:lang w:eastAsia="cs-CZ"/>
        </w:rPr>
      </w:pPr>
      <w:r w:rsidRPr="005E0F20">
        <w:rPr>
          <w:rFonts w:eastAsia="Times New Roman" w:cs="Times New Roman"/>
          <w:b/>
          <w:u w:val="single"/>
          <w:lang w:eastAsia="cs-CZ"/>
        </w:rPr>
        <w:t>Zahájení plnění:</w:t>
      </w:r>
      <w:r w:rsidRPr="005E0F20">
        <w:rPr>
          <w:rFonts w:eastAsia="Times New Roman" w:cs="Times New Roman"/>
          <w:lang w:eastAsia="cs-CZ"/>
        </w:rPr>
        <w:t xml:space="preserve"> </w:t>
      </w:r>
      <w:r w:rsidRPr="007D1C4A">
        <w:rPr>
          <w:rFonts w:eastAsia="Times New Roman" w:cs="Times New Roman"/>
          <w:lang w:eastAsia="cs-CZ"/>
        </w:rPr>
        <w:t>dnem nabytí účinnosti smlouvy.</w:t>
      </w:r>
    </w:p>
    <w:p w14:paraId="5F2477C5" w14:textId="77777777" w:rsidR="005E0F20" w:rsidRPr="007D1C4A" w:rsidRDefault="005E0F20" w:rsidP="005E0F20">
      <w:pPr>
        <w:spacing w:after="0" w:line="240" w:lineRule="auto"/>
        <w:ind w:left="426"/>
        <w:rPr>
          <w:rFonts w:eastAsia="Times New Roman" w:cs="Times New Roman"/>
          <w:b/>
          <w:lang w:eastAsia="cs-CZ"/>
        </w:rPr>
      </w:pPr>
    </w:p>
    <w:p w14:paraId="151399F5" w14:textId="77777777" w:rsidR="005E0F20" w:rsidRPr="005E0F20" w:rsidRDefault="005E0F20" w:rsidP="005E0F20">
      <w:pPr>
        <w:spacing w:after="0" w:line="240" w:lineRule="auto"/>
        <w:ind w:left="426"/>
        <w:rPr>
          <w:rFonts w:eastAsia="Times New Roman" w:cs="Times New Roman"/>
          <w:b/>
          <w:u w:val="single"/>
          <w:lang w:eastAsia="cs-CZ"/>
        </w:rPr>
      </w:pPr>
      <w:r w:rsidRPr="005E0F20">
        <w:rPr>
          <w:rFonts w:eastAsia="Times New Roman" w:cs="Times New Roman"/>
          <w:b/>
          <w:u w:val="single"/>
          <w:lang w:eastAsia="cs-CZ"/>
        </w:rPr>
        <w:t>Dokončení plnění:</w:t>
      </w:r>
    </w:p>
    <w:p w14:paraId="2C061A3B" w14:textId="77777777" w:rsidR="007D1C4A" w:rsidRPr="00E57F6B" w:rsidRDefault="007D1C4A" w:rsidP="007D1C4A">
      <w:pPr>
        <w:spacing w:after="0" w:line="240" w:lineRule="auto"/>
        <w:ind w:left="426"/>
        <w:rPr>
          <w:rFonts w:eastAsia="Times New Roman" w:cs="Times New Roman"/>
          <w:b/>
          <w:lang w:eastAsia="cs-CZ"/>
        </w:rPr>
      </w:pPr>
    </w:p>
    <w:p w14:paraId="01291531" w14:textId="77777777" w:rsidR="007D1C4A" w:rsidRPr="00E57F6B" w:rsidRDefault="007D1C4A" w:rsidP="007D1C4A">
      <w:pPr>
        <w:numPr>
          <w:ilvl w:val="0"/>
          <w:numId w:val="19"/>
        </w:numPr>
        <w:spacing w:after="0" w:line="240" w:lineRule="auto"/>
        <w:rPr>
          <w:rFonts w:eastAsia="Times New Roman" w:cs="Times New Roman"/>
          <w:b/>
          <w:i/>
          <w:u w:val="single"/>
          <w:lang w:eastAsia="cs-CZ"/>
        </w:rPr>
      </w:pPr>
      <w:r w:rsidRPr="00E57F6B">
        <w:rPr>
          <w:rFonts w:eastAsia="Times New Roman" w:cs="Times New Roman"/>
          <w:b/>
          <w:i/>
          <w:u w:val="single"/>
          <w:lang w:eastAsia="cs-CZ"/>
        </w:rPr>
        <w:t>Dílčí etapa:</w:t>
      </w:r>
    </w:p>
    <w:p w14:paraId="201E9E6B" w14:textId="77777777" w:rsidR="007D1C4A" w:rsidRPr="00E57F6B" w:rsidRDefault="007D1C4A" w:rsidP="007D1C4A">
      <w:pPr>
        <w:spacing w:after="0" w:line="240" w:lineRule="auto"/>
        <w:ind w:left="426"/>
        <w:jc w:val="both"/>
        <w:rPr>
          <w:rFonts w:eastAsia="Times New Roman" w:cs="Times New Roman"/>
          <w:lang w:eastAsia="cs-CZ"/>
        </w:rPr>
      </w:pPr>
      <w:r w:rsidRPr="00E57F6B">
        <w:rPr>
          <w:rFonts w:eastAsia="Times New Roman" w:cs="Times New Roman"/>
          <w:lang w:eastAsia="cs-CZ"/>
        </w:rPr>
        <w:t xml:space="preserve">Předmět díla v rozsahu – </w:t>
      </w:r>
      <w:r w:rsidRPr="00E57F6B">
        <w:rPr>
          <w:rFonts w:eastAsia="Times New Roman" w:cs="Arial"/>
          <w:b/>
          <w:lang w:eastAsia="cs-CZ"/>
        </w:rPr>
        <w:t xml:space="preserve">předložení ZP k připomínkám </w:t>
      </w:r>
    </w:p>
    <w:p w14:paraId="51B02964" w14:textId="77777777" w:rsidR="007D1C4A" w:rsidRPr="00E57F6B" w:rsidRDefault="007D1C4A" w:rsidP="007D1C4A">
      <w:pPr>
        <w:spacing w:after="0" w:line="240" w:lineRule="auto"/>
        <w:ind w:left="426"/>
        <w:jc w:val="both"/>
        <w:rPr>
          <w:rFonts w:eastAsia="Times New Roman" w:cs="Times New Roman"/>
          <w:lang w:eastAsia="cs-CZ"/>
        </w:rPr>
      </w:pPr>
    </w:p>
    <w:p w14:paraId="6E30C159" w14:textId="77777777" w:rsidR="007D1C4A" w:rsidRPr="00E57F6B" w:rsidRDefault="007D1C4A" w:rsidP="007D1C4A">
      <w:pPr>
        <w:spacing w:after="0" w:line="240" w:lineRule="auto"/>
        <w:ind w:left="426"/>
        <w:jc w:val="both"/>
        <w:rPr>
          <w:rFonts w:eastAsia="Times New Roman" w:cs="Times New Roman"/>
          <w:b/>
          <w:lang w:eastAsia="cs-CZ"/>
        </w:rPr>
      </w:pPr>
      <w:r w:rsidRPr="00E57F6B">
        <w:rPr>
          <w:rFonts w:eastAsia="Times New Roman" w:cs="Times New Roman"/>
          <w:lang w:eastAsia="cs-CZ"/>
        </w:rPr>
        <w:t xml:space="preserve">- bude dokončeno a předáno </w:t>
      </w:r>
      <w:r w:rsidRPr="00E57F6B">
        <w:rPr>
          <w:rFonts w:eastAsia="Times New Roman" w:cs="Times New Roman"/>
          <w:b/>
          <w:lang w:eastAsia="cs-CZ"/>
        </w:rPr>
        <w:t xml:space="preserve">do </w:t>
      </w:r>
      <w:r>
        <w:rPr>
          <w:rFonts w:eastAsia="Times New Roman" w:cs="Times New Roman"/>
          <w:b/>
          <w:lang w:eastAsia="cs-CZ"/>
        </w:rPr>
        <w:t>8</w:t>
      </w:r>
      <w:r w:rsidRPr="00E57F6B">
        <w:rPr>
          <w:rFonts w:eastAsia="Times New Roman" w:cs="Times New Roman"/>
          <w:b/>
          <w:lang w:eastAsia="cs-CZ"/>
        </w:rPr>
        <w:t xml:space="preserve"> měsíců od zahájení plnění</w:t>
      </w:r>
    </w:p>
    <w:p w14:paraId="5F765796" w14:textId="77777777" w:rsidR="007D1C4A" w:rsidRPr="00E57F6B" w:rsidRDefault="007D1C4A" w:rsidP="007D1C4A">
      <w:pPr>
        <w:numPr>
          <w:ilvl w:val="0"/>
          <w:numId w:val="20"/>
        </w:numPr>
        <w:spacing w:after="0" w:line="240" w:lineRule="auto"/>
        <w:ind w:left="567" w:hanging="141"/>
        <w:jc w:val="both"/>
        <w:rPr>
          <w:rFonts w:eastAsia="Times New Roman" w:cs="Times New Roman"/>
          <w:b/>
          <w:lang w:eastAsia="cs-CZ"/>
        </w:rPr>
      </w:pPr>
      <w:r w:rsidRPr="00E57F6B">
        <w:rPr>
          <w:rFonts w:eastAsia="Times New Roman" w:cs="Times New Roman"/>
          <w:b/>
          <w:lang w:eastAsia="cs-CZ"/>
        </w:rPr>
        <w:t>f</w:t>
      </w:r>
      <w:r>
        <w:rPr>
          <w:rFonts w:eastAsia="Times New Roman" w:cs="Times New Roman"/>
          <w:b/>
          <w:lang w:eastAsia="cs-CZ"/>
        </w:rPr>
        <w:t>akt</w:t>
      </w:r>
      <w:r w:rsidRPr="00E57F6B">
        <w:rPr>
          <w:rFonts w:eastAsia="Times New Roman" w:cs="Times New Roman"/>
          <w:b/>
          <w:lang w:eastAsia="cs-CZ"/>
        </w:rPr>
        <w:t>urováno</w:t>
      </w:r>
      <w:r w:rsidRPr="00E57F6B">
        <w:rPr>
          <w:rFonts w:eastAsia="Times New Roman" w:cs="Times New Roman"/>
          <w:lang w:eastAsia="cs-CZ"/>
        </w:rPr>
        <w:t xml:space="preserve"> bude </w:t>
      </w:r>
      <w:r>
        <w:rPr>
          <w:rFonts w:eastAsia="Times New Roman" w:cs="Times New Roman"/>
          <w:b/>
          <w:lang w:eastAsia="cs-CZ"/>
        </w:rPr>
        <w:t>5</w:t>
      </w:r>
      <w:r w:rsidRPr="00A00214">
        <w:rPr>
          <w:rFonts w:eastAsia="Times New Roman" w:cs="Times New Roman"/>
          <w:b/>
          <w:lang w:eastAsia="cs-CZ"/>
        </w:rPr>
        <w:t>0 %</w:t>
      </w:r>
      <w:r w:rsidRPr="00E57F6B">
        <w:rPr>
          <w:rFonts w:eastAsia="Times New Roman" w:cs="Times New Roman"/>
          <w:lang w:eastAsia="cs-CZ"/>
        </w:rPr>
        <w:t xml:space="preserve"> ceny díla </w:t>
      </w:r>
    </w:p>
    <w:p w14:paraId="5A0AF0D4" w14:textId="77777777" w:rsidR="007D1C4A" w:rsidRPr="00E57F6B" w:rsidRDefault="007D1C4A" w:rsidP="007D1C4A">
      <w:pPr>
        <w:spacing w:after="0" w:line="240" w:lineRule="auto"/>
        <w:ind w:left="426"/>
        <w:jc w:val="both"/>
        <w:rPr>
          <w:rFonts w:eastAsia="Times New Roman" w:cs="Times New Roman"/>
          <w:b/>
          <w:lang w:eastAsia="cs-CZ"/>
        </w:rPr>
      </w:pPr>
    </w:p>
    <w:p w14:paraId="70C5DEF6" w14:textId="77777777" w:rsidR="007D1C4A" w:rsidRPr="00E57F6B" w:rsidRDefault="007D1C4A" w:rsidP="007D1C4A">
      <w:pPr>
        <w:numPr>
          <w:ilvl w:val="0"/>
          <w:numId w:val="19"/>
        </w:numPr>
        <w:spacing w:after="0" w:line="240" w:lineRule="auto"/>
        <w:jc w:val="both"/>
        <w:rPr>
          <w:rFonts w:eastAsia="Times New Roman" w:cs="Times New Roman"/>
          <w:b/>
          <w:i/>
          <w:u w:val="single"/>
          <w:lang w:eastAsia="cs-CZ"/>
        </w:rPr>
      </w:pPr>
      <w:r w:rsidRPr="00E57F6B">
        <w:rPr>
          <w:rFonts w:eastAsia="Times New Roman" w:cs="Times New Roman"/>
          <w:b/>
          <w:i/>
          <w:u w:val="single"/>
          <w:lang w:eastAsia="cs-CZ"/>
        </w:rPr>
        <w:t>Dílčí etapa, konečný termín odevzdání Záměru projektu:</w:t>
      </w:r>
    </w:p>
    <w:p w14:paraId="72077D6C" w14:textId="77777777" w:rsidR="007D1C4A" w:rsidRPr="00E57F6B" w:rsidRDefault="007D1C4A" w:rsidP="007D1C4A">
      <w:pPr>
        <w:spacing w:after="0" w:line="240" w:lineRule="auto"/>
        <w:ind w:left="425"/>
        <w:jc w:val="both"/>
        <w:rPr>
          <w:rFonts w:eastAsia="Times New Roman" w:cs="Times New Roman"/>
          <w:lang w:eastAsia="cs-CZ"/>
        </w:rPr>
      </w:pPr>
      <w:r w:rsidRPr="00E57F6B">
        <w:rPr>
          <w:rFonts w:eastAsia="Times New Roman" w:cs="Times New Roman"/>
          <w:lang w:eastAsia="cs-CZ"/>
        </w:rPr>
        <w:t xml:space="preserve">Předmět díla v rozsahu  -  </w:t>
      </w:r>
      <w:r w:rsidRPr="00E57F6B">
        <w:rPr>
          <w:rFonts w:eastAsia="Times New Roman" w:cs="Arial"/>
          <w:b/>
          <w:lang w:eastAsia="cs-CZ"/>
        </w:rPr>
        <w:t xml:space="preserve">předložení ZP </w:t>
      </w:r>
      <w:r>
        <w:rPr>
          <w:rFonts w:eastAsia="Times New Roman" w:cs="Arial"/>
          <w:b/>
          <w:lang w:eastAsia="cs-CZ"/>
        </w:rPr>
        <w:t>po</w:t>
      </w:r>
      <w:r w:rsidRPr="00E57F6B">
        <w:rPr>
          <w:rFonts w:eastAsia="Times New Roman" w:cs="Arial"/>
          <w:b/>
          <w:lang w:eastAsia="cs-CZ"/>
        </w:rPr>
        <w:t xml:space="preserve"> zapracov</w:t>
      </w:r>
      <w:r>
        <w:rPr>
          <w:rFonts w:eastAsia="Times New Roman" w:cs="Arial"/>
          <w:b/>
          <w:lang w:eastAsia="cs-CZ"/>
        </w:rPr>
        <w:t>ání</w:t>
      </w:r>
      <w:r w:rsidRPr="00E57F6B">
        <w:rPr>
          <w:rFonts w:eastAsia="Times New Roman" w:cs="Arial"/>
          <w:b/>
          <w:lang w:eastAsia="cs-CZ"/>
        </w:rPr>
        <w:t xml:space="preserve"> </w:t>
      </w:r>
      <w:r>
        <w:rPr>
          <w:rFonts w:eastAsia="Times New Roman" w:cs="Arial"/>
          <w:b/>
          <w:lang w:eastAsia="cs-CZ"/>
        </w:rPr>
        <w:t>připomínek</w:t>
      </w:r>
      <w:r>
        <w:rPr>
          <w:rFonts w:eastAsia="Times New Roman" w:cs="Arial"/>
          <w:b/>
          <w:lang w:eastAsia="cs-CZ"/>
        </w:rPr>
        <w:tab/>
      </w:r>
    </w:p>
    <w:p w14:paraId="24639464" w14:textId="77777777" w:rsidR="007D1C4A" w:rsidRPr="00E57F6B" w:rsidRDefault="007D1C4A" w:rsidP="007D1C4A">
      <w:pPr>
        <w:spacing w:after="0" w:line="240" w:lineRule="auto"/>
        <w:ind w:left="425"/>
        <w:jc w:val="both"/>
        <w:rPr>
          <w:rFonts w:eastAsia="Times New Roman" w:cs="Times New Roman"/>
          <w:lang w:eastAsia="cs-CZ"/>
        </w:rPr>
      </w:pPr>
    </w:p>
    <w:p w14:paraId="1B40996C" w14:textId="77777777" w:rsidR="007D1C4A" w:rsidRPr="00E57F6B" w:rsidRDefault="007D1C4A" w:rsidP="007D1C4A">
      <w:pPr>
        <w:spacing w:after="0" w:line="240" w:lineRule="auto"/>
        <w:ind w:left="567" w:hanging="141"/>
        <w:jc w:val="both"/>
        <w:rPr>
          <w:rFonts w:eastAsia="Times New Roman" w:cs="Times New Roman"/>
          <w:b/>
          <w:lang w:eastAsia="cs-CZ"/>
        </w:rPr>
      </w:pPr>
      <w:r w:rsidRPr="00E57F6B">
        <w:rPr>
          <w:rFonts w:eastAsia="Times New Roman" w:cs="Times New Roman"/>
          <w:lang w:eastAsia="cs-CZ"/>
        </w:rPr>
        <w:t xml:space="preserve">– bude dokončeno a předáno </w:t>
      </w:r>
      <w:r w:rsidRPr="00E57F6B">
        <w:rPr>
          <w:rFonts w:eastAsia="Times New Roman" w:cs="Times New Roman"/>
          <w:b/>
          <w:lang w:eastAsia="cs-CZ"/>
        </w:rPr>
        <w:t xml:space="preserve">do </w:t>
      </w:r>
      <w:r>
        <w:rPr>
          <w:rFonts w:eastAsia="Times New Roman" w:cs="Times New Roman"/>
          <w:b/>
          <w:lang w:eastAsia="cs-CZ"/>
        </w:rPr>
        <w:t>3</w:t>
      </w:r>
      <w:r w:rsidRPr="00E57F6B">
        <w:rPr>
          <w:rFonts w:eastAsia="Times New Roman" w:cs="Times New Roman"/>
          <w:b/>
          <w:lang w:eastAsia="cs-CZ"/>
        </w:rPr>
        <w:t xml:space="preserve"> měsíce od Pokynu </w:t>
      </w:r>
      <w:r w:rsidRPr="00E57F6B">
        <w:rPr>
          <w:rFonts w:eastAsia="Times New Roman" w:cs="Arial"/>
          <w:b/>
          <w:lang w:eastAsia="cs-CZ"/>
        </w:rPr>
        <w:t xml:space="preserve">investora </w:t>
      </w:r>
    </w:p>
    <w:p w14:paraId="184A7697" w14:textId="77777777" w:rsidR="007D1C4A" w:rsidRPr="00E57F6B" w:rsidRDefault="007D1C4A" w:rsidP="007D1C4A">
      <w:pPr>
        <w:numPr>
          <w:ilvl w:val="0"/>
          <w:numId w:val="20"/>
        </w:numPr>
        <w:spacing w:after="0" w:line="240" w:lineRule="auto"/>
        <w:ind w:left="567" w:hanging="141"/>
        <w:jc w:val="both"/>
        <w:rPr>
          <w:rFonts w:eastAsia="Times New Roman" w:cs="Times New Roman"/>
          <w:b/>
          <w:lang w:eastAsia="cs-CZ"/>
        </w:rPr>
      </w:pPr>
      <w:r w:rsidRPr="00E57F6B">
        <w:rPr>
          <w:rFonts w:eastAsia="Times New Roman" w:cs="Times New Roman"/>
          <w:b/>
          <w:lang w:eastAsia="cs-CZ"/>
        </w:rPr>
        <w:t>fakturováno</w:t>
      </w:r>
      <w:r w:rsidRPr="00E57F6B">
        <w:rPr>
          <w:rFonts w:eastAsia="Times New Roman" w:cs="Times New Roman"/>
          <w:lang w:eastAsia="cs-CZ"/>
        </w:rPr>
        <w:t xml:space="preserve"> bude </w:t>
      </w:r>
      <w:r>
        <w:rPr>
          <w:rFonts w:eastAsia="Times New Roman" w:cs="Times New Roman"/>
          <w:b/>
          <w:lang w:eastAsia="cs-CZ"/>
        </w:rPr>
        <w:t>5</w:t>
      </w:r>
      <w:r w:rsidRPr="00A00214">
        <w:rPr>
          <w:rFonts w:eastAsia="Times New Roman" w:cs="Times New Roman"/>
          <w:b/>
          <w:lang w:eastAsia="cs-CZ"/>
        </w:rPr>
        <w:t>0 %</w:t>
      </w:r>
      <w:r w:rsidRPr="00E57F6B">
        <w:rPr>
          <w:rFonts w:eastAsia="Times New Roman" w:cs="Times New Roman"/>
          <w:lang w:eastAsia="cs-CZ"/>
        </w:rPr>
        <w:t xml:space="preserve"> ceny díla </w:t>
      </w:r>
    </w:p>
    <w:p w14:paraId="7BB434BA" w14:textId="77777777" w:rsidR="005E0F20" w:rsidRDefault="005E0F20" w:rsidP="005E0F20">
      <w:pPr>
        <w:spacing w:after="0" w:line="240" w:lineRule="auto"/>
        <w:ind w:left="426"/>
        <w:rPr>
          <w:rFonts w:eastAsia="Times New Roman" w:cs="Times New Roman"/>
          <w:b/>
          <w:lang w:eastAsia="cs-CZ"/>
        </w:rPr>
      </w:pPr>
    </w:p>
    <w:p w14:paraId="4B57B469" w14:textId="77777777" w:rsidR="00C6597A" w:rsidRPr="005E0F20" w:rsidRDefault="00C6597A" w:rsidP="005E0F20">
      <w:pPr>
        <w:spacing w:after="0" w:line="240" w:lineRule="auto"/>
        <w:ind w:left="426"/>
        <w:rPr>
          <w:rFonts w:eastAsia="Times New Roman" w:cs="Times New Roman"/>
          <w:b/>
          <w:lang w:eastAsia="cs-CZ"/>
        </w:rPr>
      </w:pPr>
    </w:p>
    <w:p w14:paraId="7EB10F42" w14:textId="77777777" w:rsidR="005E0F20" w:rsidRPr="005E0F20" w:rsidRDefault="005E0F20" w:rsidP="00C6597A">
      <w:pPr>
        <w:spacing w:after="0" w:line="240" w:lineRule="auto"/>
        <w:ind w:left="426"/>
        <w:jc w:val="both"/>
        <w:rPr>
          <w:rFonts w:eastAsia="Times New Roman" w:cs="Times New Roman"/>
          <w:u w:val="single"/>
          <w:lang w:eastAsia="cs-CZ"/>
        </w:rPr>
      </w:pPr>
      <w:r w:rsidRPr="005E0F20">
        <w:rPr>
          <w:rFonts w:eastAsia="Times New Roman" w:cs="Times New Roman"/>
          <w:b/>
          <w:lang w:eastAsia="cs-CZ"/>
        </w:rPr>
        <w:lastRenderedPageBreak/>
        <w:t xml:space="preserve">    </w:t>
      </w:r>
      <w:r w:rsidRPr="005E0F20">
        <w:rPr>
          <w:rFonts w:eastAsia="Times New Roman" w:cs="Times New Roman"/>
          <w:b/>
          <w:u w:val="single"/>
          <w:lang w:eastAsia="cs-CZ"/>
        </w:rPr>
        <w:t>Místo plnění:</w:t>
      </w:r>
      <w:r w:rsidRPr="005E0F20">
        <w:rPr>
          <w:rFonts w:eastAsia="Times New Roman" w:cs="Times New Roman"/>
          <w:u w:val="single"/>
          <w:lang w:eastAsia="cs-CZ"/>
        </w:rPr>
        <w:t xml:space="preserve">  </w:t>
      </w:r>
    </w:p>
    <w:p w14:paraId="69A3657D" w14:textId="77777777" w:rsidR="005E0F20" w:rsidRPr="005E0F20" w:rsidRDefault="005E0F20" w:rsidP="002864B8">
      <w:pPr>
        <w:numPr>
          <w:ilvl w:val="0"/>
          <w:numId w:val="16"/>
        </w:numPr>
        <w:spacing w:after="0" w:line="240" w:lineRule="auto"/>
        <w:rPr>
          <w:rFonts w:eastAsia="Times New Roman" w:cs="Times New Roman"/>
          <w:lang w:eastAsia="cs-CZ"/>
        </w:rPr>
      </w:pPr>
      <w:r w:rsidRPr="005E0F20">
        <w:rPr>
          <w:rFonts w:eastAsia="Times New Roman" w:cs="Times New Roman"/>
          <w:lang w:eastAsia="cs-CZ"/>
        </w:rPr>
        <w:t xml:space="preserve">Správa </w:t>
      </w:r>
      <w:r w:rsidR="00DA3D33">
        <w:rPr>
          <w:rFonts w:eastAsia="Times New Roman" w:cs="Times New Roman"/>
          <w:lang w:eastAsia="cs-CZ"/>
        </w:rPr>
        <w:t>železnic</w:t>
      </w:r>
      <w:r w:rsidRPr="005E0F20">
        <w:rPr>
          <w:rFonts w:eastAsia="Times New Roman" w:cs="Times New Roman"/>
          <w:lang w:eastAsia="cs-CZ"/>
        </w:rPr>
        <w:t xml:space="preserve">, </w:t>
      </w:r>
      <w:r w:rsidR="007D1C4A">
        <w:rPr>
          <w:rFonts w:eastAsia="Times New Roman" w:cs="Times New Roman"/>
          <w:lang w:eastAsia="cs-CZ"/>
        </w:rPr>
        <w:t xml:space="preserve"> </w:t>
      </w:r>
      <w:r w:rsidRPr="005E0F20">
        <w:rPr>
          <w:rFonts w:eastAsia="Times New Roman" w:cs="Times New Roman"/>
          <w:lang w:eastAsia="cs-CZ"/>
        </w:rPr>
        <w:t xml:space="preserve">státní organizace, </w:t>
      </w:r>
      <w:r w:rsidR="007D1C4A">
        <w:rPr>
          <w:rFonts w:eastAsia="Times New Roman" w:cs="Times New Roman"/>
          <w:lang w:eastAsia="cs-CZ"/>
        </w:rPr>
        <w:t xml:space="preserve"> </w:t>
      </w:r>
      <w:r w:rsidRPr="005E0F20">
        <w:rPr>
          <w:rFonts w:eastAsia="Times New Roman" w:cs="Times New Roman"/>
          <w:lang w:eastAsia="cs-CZ"/>
        </w:rPr>
        <w:t xml:space="preserve">Stavební správa východ, </w:t>
      </w:r>
      <w:r w:rsidR="007D1C4A">
        <w:rPr>
          <w:rFonts w:eastAsia="Times New Roman" w:cs="Times New Roman"/>
          <w:lang w:eastAsia="cs-CZ"/>
        </w:rPr>
        <w:t xml:space="preserve"> </w:t>
      </w:r>
      <w:r w:rsidRPr="005E0F20">
        <w:rPr>
          <w:rFonts w:eastAsia="Times New Roman" w:cs="Times New Roman"/>
          <w:lang w:eastAsia="cs-CZ"/>
        </w:rPr>
        <w:t xml:space="preserve">Nerudova </w:t>
      </w:r>
      <w:r w:rsidR="007D1C4A">
        <w:rPr>
          <w:rFonts w:eastAsia="Times New Roman" w:cs="Times New Roman"/>
          <w:lang w:eastAsia="cs-CZ"/>
        </w:rPr>
        <w:t>773/</w:t>
      </w:r>
      <w:r w:rsidRPr="005E0F20">
        <w:rPr>
          <w:rFonts w:eastAsia="Times New Roman" w:cs="Times New Roman"/>
          <w:lang w:eastAsia="cs-CZ"/>
        </w:rPr>
        <w:t>1, 779 00 Olomouc</w:t>
      </w:r>
    </w:p>
    <w:p w14:paraId="3C7958D5" w14:textId="77777777" w:rsidR="005E0F20" w:rsidRPr="005E0F20" w:rsidRDefault="005E0F20" w:rsidP="005E0F20">
      <w:pPr>
        <w:overflowPunct w:val="0"/>
        <w:autoSpaceDE w:val="0"/>
        <w:autoSpaceDN w:val="0"/>
        <w:adjustRightInd w:val="0"/>
        <w:spacing w:after="0" w:line="320" w:lineRule="atLeast"/>
        <w:jc w:val="both"/>
        <w:rPr>
          <w:rFonts w:eastAsia="Times New Roman" w:cs="Times New Roman"/>
          <w:b/>
          <w:lang w:eastAsia="cs-CZ"/>
        </w:rPr>
      </w:pPr>
    </w:p>
    <w:p w14:paraId="1651B6DA" w14:textId="77777777" w:rsidR="005E0F20" w:rsidRPr="005E0F20" w:rsidRDefault="005E0F20" w:rsidP="002864B8">
      <w:pPr>
        <w:numPr>
          <w:ilvl w:val="0"/>
          <w:numId w:val="6"/>
        </w:numPr>
        <w:tabs>
          <w:tab w:val="num" w:pos="426"/>
        </w:tabs>
        <w:spacing w:after="120" w:line="240" w:lineRule="auto"/>
        <w:ind w:left="426" w:hanging="426"/>
        <w:rPr>
          <w:rFonts w:eastAsia="Times New Roman" w:cs="Times New Roman"/>
          <w:b/>
          <w:u w:val="single"/>
          <w:lang w:eastAsia="cs-CZ"/>
        </w:rPr>
      </w:pPr>
      <w:r w:rsidRPr="005E0F20">
        <w:rPr>
          <w:rFonts w:eastAsia="Times New Roman" w:cs="Times New Roman"/>
          <w:b/>
          <w:u w:val="single"/>
          <w:lang w:eastAsia="cs-CZ"/>
        </w:rPr>
        <w:t>Způsob plnění:</w:t>
      </w:r>
      <w:r w:rsidR="007A26ED">
        <w:rPr>
          <w:rFonts w:eastAsia="Times New Roman" w:cs="Times New Roman"/>
          <w:b/>
          <w:u w:val="single"/>
          <w:lang w:eastAsia="cs-CZ"/>
        </w:rPr>
        <w:t xml:space="preserve"> </w:t>
      </w:r>
    </w:p>
    <w:p w14:paraId="57E08A02" w14:textId="77777777" w:rsidR="00B82AF8" w:rsidRPr="00EB42B4" w:rsidRDefault="00B82AF8" w:rsidP="005E0F20">
      <w:pPr>
        <w:spacing w:after="0" w:line="240" w:lineRule="auto"/>
        <w:ind w:left="360"/>
        <w:rPr>
          <w:rFonts w:eastAsia="Times New Roman" w:cs="Times New Roman"/>
          <w:i/>
          <w:lang w:eastAsia="cs-CZ"/>
        </w:rPr>
      </w:pPr>
      <w:r w:rsidRPr="00EB42B4">
        <w:rPr>
          <w:rFonts w:eastAsia="Times New Roman" w:cs="Times New Roman"/>
          <w:lang w:eastAsia="cs-CZ"/>
        </w:rPr>
        <w:t>Způ</w:t>
      </w:r>
      <w:r w:rsidR="00EB42B4" w:rsidRPr="00EB42B4">
        <w:rPr>
          <w:rFonts w:eastAsia="Times New Roman" w:cs="Times New Roman"/>
          <w:lang w:eastAsia="cs-CZ"/>
        </w:rPr>
        <w:t>sob plnění je upraven v čl. 3.4</w:t>
      </w:r>
      <w:r w:rsidRPr="00EB42B4">
        <w:rPr>
          <w:rFonts w:eastAsia="Times New Roman" w:cs="Times New Roman"/>
          <w:lang w:eastAsia="cs-CZ"/>
        </w:rPr>
        <w:t xml:space="preserve"> všeobecných technických podmínek.</w:t>
      </w:r>
    </w:p>
    <w:p w14:paraId="5C1B4D23" w14:textId="77777777" w:rsidR="00B82AF8" w:rsidRDefault="00B82AF8" w:rsidP="005E0F20">
      <w:pPr>
        <w:spacing w:after="0" w:line="240" w:lineRule="auto"/>
        <w:ind w:left="360"/>
        <w:rPr>
          <w:rFonts w:eastAsia="Times New Roman" w:cs="Times New Roman"/>
          <w:i/>
          <w:color w:val="FF0000"/>
          <w:lang w:eastAsia="cs-CZ"/>
        </w:rPr>
      </w:pPr>
    </w:p>
    <w:p w14:paraId="1E6B0C76" w14:textId="77777777" w:rsidR="005659A5" w:rsidRDefault="005659A5" w:rsidP="005E0F20">
      <w:pPr>
        <w:spacing w:after="0" w:line="240" w:lineRule="auto"/>
        <w:ind w:left="360"/>
        <w:rPr>
          <w:rFonts w:eastAsia="Times New Roman" w:cs="Times New Roman"/>
          <w:i/>
          <w:color w:val="FF0000"/>
          <w:lang w:eastAsia="cs-CZ"/>
        </w:rPr>
      </w:pPr>
    </w:p>
    <w:p w14:paraId="0BC9CF0E" w14:textId="77777777" w:rsidR="005E0F20" w:rsidRPr="005E0F20" w:rsidRDefault="005E0F20" w:rsidP="002864B8">
      <w:pPr>
        <w:numPr>
          <w:ilvl w:val="0"/>
          <w:numId w:val="6"/>
        </w:numPr>
        <w:tabs>
          <w:tab w:val="num" w:pos="426"/>
        </w:tabs>
        <w:spacing w:after="120" w:line="240" w:lineRule="auto"/>
        <w:ind w:left="426" w:hanging="426"/>
        <w:rPr>
          <w:rFonts w:eastAsia="Times New Roman" w:cs="Times New Roman"/>
          <w:b/>
          <w:u w:val="single"/>
          <w:lang w:eastAsia="cs-CZ"/>
        </w:rPr>
      </w:pPr>
      <w:r w:rsidRPr="005E0F20">
        <w:rPr>
          <w:rFonts w:eastAsia="Times New Roman" w:cs="Times New Roman"/>
          <w:b/>
          <w:u w:val="single"/>
          <w:lang w:eastAsia="cs-CZ"/>
        </w:rPr>
        <w:t>Požadavky na kvalifikaci dodavatele:</w:t>
      </w:r>
    </w:p>
    <w:p w14:paraId="58190ACD" w14:textId="77777777"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Dodavatel prokáže splnění kvalifikace tak, že ke své nabídce přiloží níže uvedené doklady, jimiž doloží splnění požadované kvalifikace.</w:t>
      </w:r>
    </w:p>
    <w:p w14:paraId="53C03596" w14:textId="77777777" w:rsidR="005E0F20" w:rsidRPr="005E0F20" w:rsidRDefault="005E0F20" w:rsidP="005E0F20">
      <w:pPr>
        <w:spacing w:after="0" w:line="240" w:lineRule="auto"/>
        <w:ind w:left="426"/>
        <w:jc w:val="both"/>
        <w:rPr>
          <w:rFonts w:eastAsia="Times New Roman" w:cs="Times New Roman"/>
          <w:lang w:eastAsia="cs-CZ"/>
        </w:rPr>
      </w:pPr>
    </w:p>
    <w:p w14:paraId="0FD4908A" w14:textId="77777777" w:rsidR="005E0F20" w:rsidRPr="005E0F20" w:rsidRDefault="005E0F20" w:rsidP="002864B8">
      <w:pPr>
        <w:numPr>
          <w:ilvl w:val="0"/>
          <w:numId w:val="22"/>
        </w:numPr>
        <w:tabs>
          <w:tab w:val="left" w:pos="1985"/>
        </w:tabs>
        <w:spacing w:after="0" w:line="240" w:lineRule="auto"/>
        <w:rPr>
          <w:rFonts w:eastAsia="Times New Roman" w:cs="Times New Roman"/>
          <w:u w:val="single"/>
          <w:lang w:eastAsia="cs-CZ"/>
        </w:rPr>
      </w:pPr>
      <w:r w:rsidRPr="005E0F20">
        <w:rPr>
          <w:rFonts w:eastAsia="Times New Roman" w:cs="Times New Roman"/>
          <w:u w:val="single"/>
          <w:lang w:eastAsia="cs-CZ"/>
        </w:rPr>
        <w:t>Základní způsobilost</w:t>
      </w:r>
    </w:p>
    <w:p w14:paraId="68B9B7D3" w14:textId="77777777" w:rsidR="005E0F20" w:rsidRPr="005E0F20" w:rsidRDefault="005E0F20" w:rsidP="005E0F20">
      <w:pPr>
        <w:spacing w:after="0" w:line="240" w:lineRule="auto"/>
        <w:ind w:firstLine="426"/>
        <w:jc w:val="both"/>
        <w:rPr>
          <w:rFonts w:eastAsia="Times New Roman" w:cs="Times New Roman"/>
          <w:lang w:eastAsia="cs-CZ"/>
        </w:rPr>
      </w:pPr>
    </w:p>
    <w:p w14:paraId="37CE149C" w14:textId="77777777" w:rsidR="005E0F20" w:rsidRPr="005E0F20" w:rsidRDefault="005E0F20" w:rsidP="005E0F20">
      <w:pPr>
        <w:spacing w:after="0" w:line="240" w:lineRule="auto"/>
        <w:ind w:firstLine="426"/>
        <w:jc w:val="both"/>
        <w:rPr>
          <w:rFonts w:eastAsia="Times New Roman" w:cs="Times New Roman"/>
          <w:lang w:eastAsia="cs-CZ"/>
        </w:rPr>
      </w:pPr>
      <w:r w:rsidRPr="005E0F20">
        <w:rPr>
          <w:rFonts w:eastAsia="Times New Roman" w:cs="Times New Roman"/>
          <w:lang w:eastAsia="cs-CZ"/>
        </w:rPr>
        <w:t>Základní způsobilost splňuje dodavatel, který:</w:t>
      </w:r>
    </w:p>
    <w:p w14:paraId="77F98148" w14:textId="77777777" w:rsidR="005E0F20" w:rsidRPr="005E0F20" w:rsidRDefault="005E0F20" w:rsidP="005E0F20">
      <w:pPr>
        <w:spacing w:after="0" w:line="240" w:lineRule="auto"/>
        <w:ind w:firstLine="426"/>
        <w:jc w:val="both"/>
        <w:rPr>
          <w:rFonts w:eastAsia="Times New Roman" w:cs="Times New Roman"/>
          <w:lang w:eastAsia="cs-CZ"/>
        </w:rPr>
      </w:pPr>
    </w:p>
    <w:p w14:paraId="39E1947A" w14:textId="77777777" w:rsidR="005E0F20" w:rsidRPr="005E0F20" w:rsidRDefault="005E0F20" w:rsidP="005E0F20">
      <w:pPr>
        <w:shd w:val="clear" w:color="auto" w:fill="FFFFFF"/>
        <w:spacing w:after="120" w:line="240" w:lineRule="auto"/>
        <w:ind w:left="993" w:hanging="567"/>
        <w:jc w:val="both"/>
        <w:rPr>
          <w:rFonts w:eastAsia="Times New Roman" w:cs="Times New Roman"/>
          <w:lang w:eastAsia="cs-CZ"/>
        </w:rPr>
      </w:pPr>
      <w:r w:rsidRPr="005E0F20">
        <w:rPr>
          <w:rFonts w:eastAsia="Times New Roman" w:cs="Times New Roman"/>
          <w:lang w:eastAsia="cs-CZ"/>
        </w:rPr>
        <w:t>a)</w:t>
      </w:r>
      <w:r w:rsidRPr="005E0F20">
        <w:rPr>
          <w:rFonts w:eastAsia="Times New Roman" w:cs="Times New Roman"/>
          <w:lang w:eastAsia="cs-CZ"/>
        </w:rPr>
        <w:tab/>
        <w:t>nebyl v zemi svého sídla v posledních 5 letech před zahájením výběrového řízení pravomocně odsouzen pro trestný čin uvedený v příloze č. 3 k ZZVZ nebo obdobný trestný čin podle právního řádu země sídla dodavatele, přičemž k zahlazeným odsouzením se nepřihlíží; je-li dodavatelem právnická osoba, musí tuto podmínku splňovat tato právnická osoba a zároveň každý člen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1E09E6C3" w14:textId="77777777" w:rsidR="005E0F20" w:rsidRPr="005E0F20" w:rsidRDefault="005E0F20" w:rsidP="005E0F20">
      <w:pPr>
        <w:shd w:val="clear" w:color="auto" w:fill="FFFFFF"/>
        <w:spacing w:after="120" w:line="240" w:lineRule="auto"/>
        <w:ind w:left="993" w:right="-23" w:hanging="567"/>
        <w:jc w:val="both"/>
        <w:rPr>
          <w:rFonts w:eastAsia="Times New Roman" w:cs="Times New Roman"/>
          <w:lang w:eastAsia="cs-CZ"/>
        </w:rPr>
      </w:pPr>
      <w:r w:rsidRPr="005E0F20">
        <w:rPr>
          <w:rFonts w:eastAsia="Times New Roman" w:cs="Times New Roman"/>
          <w:lang w:eastAsia="cs-CZ"/>
        </w:rPr>
        <w:t xml:space="preserve">b) </w:t>
      </w:r>
      <w:r w:rsidRPr="005E0F20">
        <w:rPr>
          <w:rFonts w:eastAsia="Times New Roman" w:cs="Times New Roman"/>
          <w:lang w:eastAsia="cs-CZ"/>
        </w:rPr>
        <w:tab/>
        <w:t>nemá v České republice nebo v zemi svého sídla v evidenci daní zachycen splatný daňový nedoplatek;</w:t>
      </w:r>
    </w:p>
    <w:p w14:paraId="7CE68387" w14:textId="77777777" w:rsidR="005E0F20" w:rsidRPr="005E0F20" w:rsidRDefault="005E0F20" w:rsidP="005E0F20">
      <w:pPr>
        <w:shd w:val="clear" w:color="auto" w:fill="FFFFFF"/>
        <w:spacing w:after="120" w:line="240" w:lineRule="auto"/>
        <w:ind w:left="993" w:right="-23" w:hanging="567"/>
        <w:jc w:val="both"/>
        <w:rPr>
          <w:rFonts w:eastAsia="Times New Roman" w:cs="Times New Roman"/>
          <w:lang w:eastAsia="cs-CZ"/>
        </w:rPr>
      </w:pPr>
      <w:r w:rsidRPr="005E0F20">
        <w:rPr>
          <w:rFonts w:eastAsia="Times New Roman" w:cs="Times New Roman"/>
          <w:lang w:eastAsia="cs-CZ"/>
        </w:rPr>
        <w:t xml:space="preserve">c) </w:t>
      </w:r>
      <w:r w:rsidRPr="005E0F20">
        <w:rPr>
          <w:rFonts w:eastAsia="Times New Roman" w:cs="Times New Roman"/>
          <w:lang w:eastAsia="cs-CZ"/>
        </w:rPr>
        <w:tab/>
        <w:t xml:space="preserve">nemá v České republice nebo v zemi svého sídla splatný nedoplatek na pojistném nebo na penále na veřejné zdravotní pojištění; </w:t>
      </w:r>
    </w:p>
    <w:p w14:paraId="3250D731" w14:textId="77777777" w:rsidR="005E0F20" w:rsidRPr="005E0F20" w:rsidRDefault="005E0F20" w:rsidP="005E0F20">
      <w:pPr>
        <w:shd w:val="clear" w:color="auto" w:fill="FFFFFF"/>
        <w:spacing w:after="120" w:line="240" w:lineRule="auto"/>
        <w:ind w:left="993" w:right="-23" w:hanging="567"/>
        <w:jc w:val="both"/>
        <w:rPr>
          <w:rFonts w:eastAsia="Times New Roman" w:cs="Times New Roman"/>
          <w:lang w:eastAsia="cs-CZ"/>
        </w:rPr>
      </w:pPr>
      <w:r w:rsidRPr="005E0F20">
        <w:rPr>
          <w:rFonts w:eastAsia="Times New Roman" w:cs="Times New Roman"/>
          <w:lang w:eastAsia="cs-CZ"/>
        </w:rPr>
        <w:t xml:space="preserve">d) </w:t>
      </w:r>
      <w:r w:rsidRPr="005E0F20">
        <w:rPr>
          <w:rFonts w:eastAsia="Times New Roman" w:cs="Times New Roman"/>
          <w:lang w:eastAsia="cs-CZ"/>
        </w:rPr>
        <w:tab/>
        <w:t xml:space="preserve">nemá v České republice nebo v zemi svého sídla splatný nedoplatek na pojistném nebo na penále na sociální zabezpečení a příspěvku na státní politiku zaměstnanosti; </w:t>
      </w:r>
    </w:p>
    <w:p w14:paraId="625C4419" w14:textId="77777777" w:rsidR="005E0F20" w:rsidRPr="005E0F20" w:rsidRDefault="005E0F20" w:rsidP="005E0F20">
      <w:pPr>
        <w:shd w:val="clear" w:color="auto" w:fill="FFFFFF"/>
        <w:spacing w:after="120" w:line="240" w:lineRule="auto"/>
        <w:ind w:left="993" w:right="-23" w:hanging="567"/>
        <w:jc w:val="both"/>
        <w:rPr>
          <w:rFonts w:eastAsia="Times New Roman" w:cs="Times New Roman"/>
          <w:lang w:eastAsia="cs-CZ"/>
        </w:rPr>
      </w:pPr>
      <w:r w:rsidRPr="005E0F20">
        <w:rPr>
          <w:rFonts w:eastAsia="Times New Roman" w:cs="Times New Roman"/>
          <w:lang w:eastAsia="cs-CZ"/>
        </w:rPr>
        <w:t xml:space="preserve">e) </w:t>
      </w:r>
      <w:r w:rsidRPr="005E0F20">
        <w:rPr>
          <w:rFonts w:eastAsia="Times New Roman" w:cs="Times New Roman"/>
          <w:lang w:eastAsia="cs-CZ"/>
        </w:rPr>
        <w:tab/>
        <w:t>není v likvidaci, proti němuž nebylo vydáno rozhodnutí o úpadku, vůči němuž nebyla nařízena nucená správa podle jiného právního předpisu nebo v obdobné situaci podle právního řádu země sídla dodavatele.</w:t>
      </w:r>
    </w:p>
    <w:p w14:paraId="08AD4FFF" w14:textId="77777777" w:rsidR="005E0F20" w:rsidRPr="005E0F20" w:rsidRDefault="005E0F20" w:rsidP="005E0F20">
      <w:pPr>
        <w:spacing w:before="120" w:after="0" w:line="240" w:lineRule="auto"/>
        <w:ind w:left="425"/>
        <w:jc w:val="both"/>
        <w:rPr>
          <w:rFonts w:eastAsia="Times New Roman" w:cs="Times New Roman"/>
          <w:lang w:eastAsia="cs-CZ"/>
        </w:rPr>
      </w:pPr>
      <w:r w:rsidRPr="005E0F20">
        <w:rPr>
          <w:rFonts w:eastAsia="Times New Roman" w:cs="Times New Roman"/>
          <w:lang w:eastAsia="cs-CZ"/>
        </w:rPr>
        <w:t xml:space="preserve">Splnění podmínek základní způsobilosti prokazuje dodavatel předložením písemného čestného prohlášení, z jehož obsahu bude zřejmé, že dodavatel podmínky základní způsobilosti požadované zadavatelem splňuje. Čestné prohlášení </w:t>
      </w:r>
      <w:r w:rsidRPr="005659A5">
        <w:rPr>
          <w:rFonts w:eastAsia="Times New Roman" w:cs="Times New Roman"/>
          <w:lang w:eastAsia="cs-CZ"/>
        </w:rPr>
        <w:t>tvoří přílohu č. 2 této</w:t>
      </w:r>
      <w:r w:rsidRPr="005E0F20">
        <w:rPr>
          <w:rFonts w:eastAsia="Times New Roman" w:cs="Times New Roman"/>
          <w:lang w:eastAsia="cs-CZ"/>
        </w:rPr>
        <w:t xml:space="preserve"> Výzvy a musí být podepsáno osobou oprávněnou jednat za dodavatele.</w:t>
      </w:r>
    </w:p>
    <w:p w14:paraId="7BE2A61A" w14:textId="77777777" w:rsidR="005E0F20" w:rsidRDefault="005E0F20" w:rsidP="005E0F20">
      <w:pPr>
        <w:spacing w:after="0" w:line="240" w:lineRule="auto"/>
        <w:ind w:firstLine="426"/>
        <w:jc w:val="both"/>
        <w:rPr>
          <w:rFonts w:eastAsia="Times New Roman" w:cs="Times New Roman"/>
          <w:lang w:eastAsia="cs-CZ"/>
        </w:rPr>
      </w:pPr>
    </w:p>
    <w:p w14:paraId="410B23B0" w14:textId="77777777" w:rsidR="005659A5" w:rsidRPr="005E0F20" w:rsidRDefault="005659A5" w:rsidP="005E0F20">
      <w:pPr>
        <w:spacing w:after="0" w:line="240" w:lineRule="auto"/>
        <w:ind w:firstLine="426"/>
        <w:jc w:val="both"/>
        <w:rPr>
          <w:rFonts w:eastAsia="Times New Roman" w:cs="Times New Roman"/>
          <w:lang w:eastAsia="cs-CZ"/>
        </w:rPr>
      </w:pPr>
    </w:p>
    <w:p w14:paraId="6364F4AC" w14:textId="77777777" w:rsidR="005E0F20" w:rsidRPr="005E0F20" w:rsidRDefault="005E0F20" w:rsidP="002864B8">
      <w:pPr>
        <w:numPr>
          <w:ilvl w:val="0"/>
          <w:numId w:val="22"/>
        </w:numPr>
        <w:tabs>
          <w:tab w:val="left" w:pos="1985"/>
        </w:tabs>
        <w:spacing w:after="0" w:line="240" w:lineRule="auto"/>
        <w:rPr>
          <w:rFonts w:eastAsia="Times New Roman" w:cs="Times New Roman"/>
          <w:u w:val="single"/>
          <w:lang w:eastAsia="cs-CZ"/>
        </w:rPr>
      </w:pPr>
      <w:r w:rsidRPr="005E0F20">
        <w:rPr>
          <w:rFonts w:eastAsia="Times New Roman" w:cs="Times New Roman"/>
          <w:u w:val="single"/>
          <w:lang w:eastAsia="cs-CZ"/>
        </w:rPr>
        <w:t>Profesní způsobilost</w:t>
      </w:r>
    </w:p>
    <w:p w14:paraId="330B4D3E" w14:textId="77777777" w:rsidR="005E0F20" w:rsidRPr="005E0F20" w:rsidRDefault="005E0F20" w:rsidP="005E0F20">
      <w:pPr>
        <w:spacing w:after="0" w:line="240" w:lineRule="auto"/>
        <w:ind w:firstLine="426"/>
        <w:jc w:val="both"/>
        <w:rPr>
          <w:rFonts w:eastAsia="Times New Roman" w:cs="Times New Roman"/>
          <w:lang w:eastAsia="cs-CZ"/>
        </w:rPr>
      </w:pPr>
    </w:p>
    <w:p w14:paraId="539F066F" w14:textId="77777777" w:rsidR="005E0F20" w:rsidRPr="005E0F20" w:rsidRDefault="005E0F20" w:rsidP="005E0F20">
      <w:pPr>
        <w:spacing w:after="0" w:line="240" w:lineRule="auto"/>
        <w:ind w:left="425"/>
        <w:jc w:val="both"/>
        <w:rPr>
          <w:rFonts w:eastAsia="Times New Roman" w:cs="Times New Roman"/>
          <w:lang w:eastAsia="cs-CZ"/>
        </w:rPr>
      </w:pPr>
      <w:r w:rsidRPr="005E0F20">
        <w:rPr>
          <w:rFonts w:eastAsia="Times New Roman" w:cs="Times New Roman"/>
          <w:lang w:eastAsia="cs-CZ"/>
        </w:rPr>
        <w:t xml:space="preserve">K prokázání splnění profesní způsobilosti předloží dodavatel zadavateli následující doklady: </w:t>
      </w:r>
    </w:p>
    <w:p w14:paraId="16C6B209" w14:textId="77777777" w:rsidR="005E0F20" w:rsidRPr="005E0F20" w:rsidRDefault="005E0F20" w:rsidP="005E0F20">
      <w:pPr>
        <w:spacing w:after="0" w:line="240" w:lineRule="auto"/>
        <w:ind w:left="425"/>
        <w:jc w:val="both"/>
        <w:rPr>
          <w:rFonts w:eastAsia="Times New Roman" w:cs="Times New Roman"/>
          <w:lang w:eastAsia="cs-CZ"/>
        </w:rPr>
      </w:pPr>
    </w:p>
    <w:p w14:paraId="5FA8B159" w14:textId="77777777" w:rsidR="005E0F20" w:rsidRPr="005E0F20" w:rsidRDefault="005E0F20" w:rsidP="002864B8">
      <w:pPr>
        <w:numPr>
          <w:ilvl w:val="0"/>
          <w:numId w:val="14"/>
        </w:numPr>
        <w:spacing w:after="0" w:line="240" w:lineRule="auto"/>
        <w:ind w:left="907"/>
        <w:jc w:val="both"/>
        <w:rPr>
          <w:rFonts w:eastAsia="Times New Roman" w:cs="Times New Roman"/>
          <w:lang w:eastAsia="cs-CZ"/>
        </w:rPr>
      </w:pPr>
      <w:r w:rsidRPr="005E0F20">
        <w:rPr>
          <w:rFonts w:eastAsia="Times New Roman" w:cs="Times New Roman"/>
          <w:lang w:eastAsia="cs-CZ"/>
        </w:rPr>
        <w:t xml:space="preserve">výpis z obchodního rejstříku nebo jiné obdobné evidence, pokud jiný právní předpis zápis do takové evidence vyžaduje, </w:t>
      </w:r>
    </w:p>
    <w:p w14:paraId="65A8985E" w14:textId="77777777" w:rsidR="005E0F20" w:rsidRPr="005659A5" w:rsidRDefault="005E0F20" w:rsidP="002864B8">
      <w:pPr>
        <w:numPr>
          <w:ilvl w:val="0"/>
          <w:numId w:val="14"/>
        </w:numPr>
        <w:spacing w:after="0" w:line="240" w:lineRule="auto"/>
        <w:ind w:left="907"/>
        <w:jc w:val="both"/>
        <w:rPr>
          <w:rFonts w:eastAsia="Times New Roman" w:cs="Times New Roman"/>
          <w:lang w:eastAsia="cs-CZ"/>
        </w:rPr>
      </w:pPr>
      <w:r w:rsidRPr="005E0F20">
        <w:rPr>
          <w:rFonts w:eastAsia="Times New Roman" w:cs="Times New Roman"/>
          <w:lang w:eastAsia="cs-CZ"/>
        </w:rPr>
        <w:t xml:space="preserve">doklad o oprávnění k podnikání podle zvláštních právních předpisů v rozsahu </w:t>
      </w:r>
      <w:r w:rsidRPr="005659A5">
        <w:rPr>
          <w:rFonts w:eastAsia="Times New Roman" w:cs="Times New Roman"/>
          <w:lang w:eastAsia="cs-CZ"/>
        </w:rPr>
        <w:t>odpovídajícím předmětu veřejné zakázky (živnostenský list nebo výpis ze živnostenského rejstříku); dodavatel předloží, že má k dispozici oprávnění k podnikání pro následující činnosti:</w:t>
      </w:r>
    </w:p>
    <w:p w14:paraId="0FEA43B7" w14:textId="77777777" w:rsidR="005E0F20" w:rsidRPr="005659A5" w:rsidRDefault="005E0F20" w:rsidP="002864B8">
      <w:pPr>
        <w:numPr>
          <w:ilvl w:val="0"/>
          <w:numId w:val="17"/>
        </w:numPr>
        <w:spacing w:after="0" w:line="240" w:lineRule="auto"/>
        <w:jc w:val="both"/>
        <w:rPr>
          <w:rFonts w:eastAsia="Times New Roman" w:cs="Times New Roman"/>
          <w:lang w:eastAsia="cs-CZ"/>
        </w:rPr>
      </w:pPr>
      <w:r w:rsidRPr="005659A5">
        <w:rPr>
          <w:rFonts w:eastAsia="Times New Roman" w:cs="Times New Roman"/>
          <w:lang w:eastAsia="cs-CZ"/>
        </w:rPr>
        <w:t>projektovou činnost ve výstavbě;</w:t>
      </w:r>
    </w:p>
    <w:p w14:paraId="293476BC" w14:textId="77777777" w:rsidR="005E0F20" w:rsidRPr="005659A5" w:rsidRDefault="005E0F20" w:rsidP="002864B8">
      <w:pPr>
        <w:numPr>
          <w:ilvl w:val="0"/>
          <w:numId w:val="17"/>
        </w:numPr>
        <w:spacing w:after="0" w:line="240" w:lineRule="auto"/>
        <w:jc w:val="both"/>
        <w:rPr>
          <w:rFonts w:eastAsia="Times New Roman" w:cs="Times New Roman"/>
          <w:lang w:eastAsia="cs-CZ"/>
        </w:rPr>
      </w:pPr>
      <w:r w:rsidRPr="005659A5">
        <w:rPr>
          <w:rFonts w:eastAsia="Times New Roman" w:cs="Times New Roman"/>
          <w:lang w:eastAsia="cs-CZ"/>
        </w:rPr>
        <w:t>výkon zeměměřických činností</w:t>
      </w:r>
    </w:p>
    <w:p w14:paraId="5CBBC710" w14:textId="77777777" w:rsidR="005E0F20" w:rsidRPr="005659A5" w:rsidRDefault="005659A5" w:rsidP="002864B8">
      <w:pPr>
        <w:numPr>
          <w:ilvl w:val="0"/>
          <w:numId w:val="17"/>
        </w:numPr>
        <w:spacing w:after="0" w:line="240" w:lineRule="auto"/>
        <w:jc w:val="both"/>
        <w:rPr>
          <w:rFonts w:eastAsia="Times New Roman" w:cs="Times New Roman"/>
          <w:lang w:eastAsia="cs-CZ"/>
        </w:rPr>
      </w:pPr>
      <w:r w:rsidRPr="005659A5">
        <w:t xml:space="preserve">výroba, obchod a služby neuvedené v přílohách 1 až 3 živnostenského zákona, v oboru činnosti: </w:t>
      </w:r>
      <w:r w:rsidR="005E0F20" w:rsidRPr="005659A5">
        <w:rPr>
          <w:rFonts w:eastAsia="Times New Roman" w:cs="Times New Roman"/>
          <w:lang w:eastAsia="cs-CZ"/>
        </w:rPr>
        <w:t>poradenská a konzultační činnost, zpracování odborných studií a posudků;</w:t>
      </w:r>
    </w:p>
    <w:p w14:paraId="2AD09691" w14:textId="77777777" w:rsidR="005E0F20" w:rsidRPr="005E0F20" w:rsidRDefault="005E0F20" w:rsidP="002864B8">
      <w:pPr>
        <w:numPr>
          <w:ilvl w:val="0"/>
          <w:numId w:val="14"/>
        </w:numPr>
        <w:spacing w:after="0" w:line="240" w:lineRule="auto"/>
        <w:ind w:left="907"/>
        <w:jc w:val="both"/>
        <w:rPr>
          <w:rFonts w:eastAsia="Times New Roman" w:cs="Times New Roman"/>
          <w:lang w:eastAsia="cs-CZ"/>
        </w:rPr>
      </w:pPr>
      <w:r w:rsidRPr="005659A5">
        <w:rPr>
          <w:rFonts w:eastAsia="Times New Roman" w:cs="Times New Roman"/>
          <w:lang w:eastAsia="cs-CZ"/>
        </w:rPr>
        <w:lastRenderedPageBreak/>
        <w:t>osvědčení o autorizaci (ČR) nebo registraci (zahraničí) v </w:t>
      </w:r>
      <w:r w:rsidRPr="00895990">
        <w:rPr>
          <w:rFonts w:eastAsia="Times New Roman" w:cs="Times New Roman"/>
          <w:lang w:eastAsia="cs-CZ"/>
        </w:rPr>
        <w:t>rozsahu dle §5 odst. 3 písm. b) dopravní stavby</w:t>
      </w:r>
      <w:r w:rsidR="005659A5" w:rsidRPr="00895990">
        <w:rPr>
          <w:rFonts w:eastAsia="Times New Roman" w:cs="Times New Roman"/>
          <w:lang w:eastAsia="cs-CZ"/>
        </w:rPr>
        <w:t xml:space="preserve"> a</w:t>
      </w:r>
      <w:r w:rsidRPr="00895990">
        <w:rPr>
          <w:rFonts w:eastAsia="Times New Roman" w:cs="Times New Roman"/>
          <w:lang w:eastAsia="cs-CZ"/>
        </w:rPr>
        <w:t xml:space="preserve"> e) technologická zařízení staveb zákona č. 360/1992 Sb., o výkonu povolání autorizovaných architektů a o výkonu povolání</w:t>
      </w:r>
      <w:r w:rsidRPr="005E0F20">
        <w:rPr>
          <w:rFonts w:eastAsia="Times New Roman" w:cs="Times New Roman"/>
          <w:lang w:eastAsia="cs-CZ"/>
        </w:rPr>
        <w:t xml:space="preserve"> autorizovaných inženýrů a techniků činných ve výstavbě, ve znění pozdějších předpisů; </w:t>
      </w:r>
    </w:p>
    <w:p w14:paraId="1F2D05C8" w14:textId="77777777" w:rsidR="005E0F20" w:rsidRPr="005659A5" w:rsidRDefault="005E0F20" w:rsidP="002864B8">
      <w:pPr>
        <w:numPr>
          <w:ilvl w:val="0"/>
          <w:numId w:val="14"/>
        </w:numPr>
        <w:spacing w:after="0" w:line="240" w:lineRule="auto"/>
        <w:ind w:left="907"/>
        <w:jc w:val="both"/>
        <w:rPr>
          <w:rFonts w:eastAsia="Times New Roman" w:cs="Times New Roman"/>
          <w:lang w:eastAsia="cs-CZ"/>
        </w:rPr>
      </w:pPr>
      <w:r w:rsidRPr="005E0F20">
        <w:rPr>
          <w:rFonts w:eastAsia="Times New Roman" w:cs="Times New Roman"/>
          <w:lang w:eastAsia="cs-CZ"/>
        </w:rPr>
        <w:t xml:space="preserve">úřední oprávnění pro ověřování </w:t>
      </w:r>
      <w:r w:rsidRPr="005659A5">
        <w:rPr>
          <w:rFonts w:eastAsia="Times New Roman" w:cs="Times New Roman"/>
          <w:lang w:eastAsia="cs-CZ"/>
        </w:rPr>
        <w:t xml:space="preserve">výsledků zeměměřických činností v rozsahu dle §13 odst. 1 písm. </w:t>
      </w:r>
      <w:r w:rsidR="005659A5" w:rsidRPr="005659A5">
        <w:rPr>
          <w:rFonts w:eastAsia="Times New Roman" w:cs="Times New Roman"/>
          <w:lang w:eastAsia="cs-CZ"/>
        </w:rPr>
        <w:t xml:space="preserve">a) a c) </w:t>
      </w:r>
      <w:r w:rsidRPr="005659A5">
        <w:rPr>
          <w:rFonts w:eastAsia="Times New Roman" w:cs="Times New Roman"/>
          <w:lang w:eastAsia="cs-CZ"/>
        </w:rPr>
        <w:t xml:space="preserve"> zákona č. 200/1</w:t>
      </w:r>
      <w:r w:rsidRPr="005E0F20">
        <w:rPr>
          <w:rFonts w:eastAsia="Times New Roman" w:cs="Times New Roman"/>
          <w:lang w:eastAsia="cs-CZ"/>
        </w:rPr>
        <w:t xml:space="preserve">994 Sb., o zeměměřictví a o změně a doplnění některých zákonů </w:t>
      </w:r>
      <w:r w:rsidRPr="005659A5">
        <w:rPr>
          <w:rFonts w:eastAsia="Times New Roman" w:cs="Times New Roman"/>
          <w:lang w:eastAsia="cs-CZ"/>
        </w:rPr>
        <w:t>souvisejících s jeho zavedením, ve  znění pozdějších předpisů;</w:t>
      </w:r>
    </w:p>
    <w:p w14:paraId="1D43799D" w14:textId="77777777" w:rsidR="005659A5" w:rsidRPr="005659A5" w:rsidRDefault="005659A5" w:rsidP="005659A5">
      <w:pPr>
        <w:numPr>
          <w:ilvl w:val="0"/>
          <w:numId w:val="14"/>
        </w:numPr>
        <w:spacing w:after="0" w:line="240" w:lineRule="auto"/>
        <w:ind w:left="907"/>
        <w:jc w:val="both"/>
        <w:rPr>
          <w:rFonts w:eastAsia="Times New Roman" w:cs="Times New Roman"/>
          <w:lang w:eastAsia="cs-CZ"/>
        </w:rPr>
      </w:pPr>
      <w:r w:rsidRPr="005659A5">
        <w:t>předložení autorizace dle § 45i odst. 3 zákona č. 114/1992 Sb., o ochraně přírody a krajiny, ve znění pozdějších předpisů.</w:t>
      </w:r>
    </w:p>
    <w:p w14:paraId="409D391A" w14:textId="77777777" w:rsidR="005659A5" w:rsidRPr="005659A5" w:rsidRDefault="005659A5" w:rsidP="005659A5">
      <w:pPr>
        <w:pStyle w:val="Odrka1-2-"/>
        <w:numPr>
          <w:ilvl w:val="0"/>
          <w:numId w:val="14"/>
        </w:numPr>
      </w:pPr>
      <w:r w:rsidRPr="005659A5">
        <w:t>předložení osvědčení o odborné způsobilosti projektovat, provádět a vyhodnocovat geologické práce v oboru inženýrská geologie podle ustanovení § 3 odst. 3 zákona č. 62/1988 Sb., o geologických pracích, ve znění pozdějších předpisů a vyhlášky č. 206/2001 Sb., o osvědčení odborné způsobilosti projektovat, provádět a vyhodnocovat geologické práce, ve znění pozdějších předpisů.</w:t>
      </w:r>
    </w:p>
    <w:p w14:paraId="6AA475B5" w14:textId="77777777" w:rsidR="005E0F20" w:rsidRDefault="005E0F20" w:rsidP="005E0F20">
      <w:pPr>
        <w:spacing w:after="0" w:line="240" w:lineRule="auto"/>
        <w:ind w:firstLine="426"/>
        <w:jc w:val="both"/>
        <w:rPr>
          <w:rFonts w:eastAsia="Times New Roman" w:cs="Times New Roman"/>
          <w:lang w:eastAsia="cs-CZ"/>
        </w:rPr>
      </w:pPr>
    </w:p>
    <w:p w14:paraId="424483BC" w14:textId="77777777" w:rsidR="00C41C4F" w:rsidRDefault="00C41C4F" w:rsidP="005E0F20">
      <w:pPr>
        <w:spacing w:after="0" w:line="240" w:lineRule="auto"/>
        <w:ind w:firstLine="426"/>
        <w:jc w:val="both"/>
        <w:rPr>
          <w:rFonts w:eastAsia="Times New Roman" w:cs="Times New Roman"/>
          <w:lang w:eastAsia="cs-CZ"/>
        </w:rPr>
      </w:pPr>
    </w:p>
    <w:p w14:paraId="597E9B1D" w14:textId="77777777" w:rsidR="005E0F20" w:rsidRPr="005E0F20" w:rsidRDefault="005E0F20" w:rsidP="002864B8">
      <w:pPr>
        <w:numPr>
          <w:ilvl w:val="0"/>
          <w:numId w:val="22"/>
        </w:numPr>
        <w:tabs>
          <w:tab w:val="left" w:pos="1985"/>
        </w:tabs>
        <w:spacing w:after="0" w:line="240" w:lineRule="auto"/>
        <w:rPr>
          <w:rFonts w:eastAsia="Times New Roman" w:cs="Times New Roman"/>
          <w:u w:val="single"/>
          <w:lang w:eastAsia="cs-CZ"/>
        </w:rPr>
      </w:pPr>
      <w:r w:rsidRPr="005E0F20">
        <w:rPr>
          <w:rFonts w:eastAsia="Times New Roman" w:cs="Times New Roman"/>
          <w:u w:val="single"/>
          <w:lang w:eastAsia="cs-CZ"/>
        </w:rPr>
        <w:t>Technická kvalifikace</w:t>
      </w:r>
    </w:p>
    <w:p w14:paraId="69117CE0" w14:textId="77777777" w:rsidR="005E0F20" w:rsidRPr="005E0F20" w:rsidRDefault="005E0F20" w:rsidP="005E0F20">
      <w:pPr>
        <w:spacing w:after="0" w:line="240" w:lineRule="auto"/>
        <w:ind w:left="426"/>
        <w:jc w:val="both"/>
        <w:rPr>
          <w:rFonts w:eastAsia="Times New Roman" w:cs="Times New Roman"/>
          <w:highlight w:val="green"/>
          <w:lang w:eastAsia="cs-CZ"/>
        </w:rPr>
      </w:pPr>
    </w:p>
    <w:p w14:paraId="5EF0994E" w14:textId="77777777" w:rsidR="003301AB" w:rsidRDefault="005E0F20" w:rsidP="002864B8">
      <w:pPr>
        <w:numPr>
          <w:ilvl w:val="0"/>
          <w:numId w:val="18"/>
        </w:numPr>
        <w:spacing w:after="0" w:line="240" w:lineRule="auto"/>
        <w:ind w:left="907" w:hanging="340"/>
        <w:jc w:val="both"/>
        <w:rPr>
          <w:rFonts w:eastAsia="Times New Roman" w:cs="Calibri"/>
          <w:lang w:eastAsia="cs-CZ"/>
        </w:rPr>
      </w:pPr>
      <w:r w:rsidRPr="005E0F20">
        <w:rPr>
          <w:rFonts w:eastAsia="Times New Roman" w:cs="Calibri"/>
          <w:lang w:eastAsia="cs-CZ"/>
        </w:rPr>
        <w:t xml:space="preserve">Zadavatel požaduje předložení </w:t>
      </w:r>
      <w:r w:rsidRPr="00F30D8A">
        <w:rPr>
          <w:rFonts w:eastAsia="Times New Roman" w:cs="Calibri"/>
          <w:b/>
          <w:lang w:eastAsia="cs-CZ"/>
        </w:rPr>
        <w:t>seznamu ukončených významných služeb</w:t>
      </w:r>
      <w:r w:rsidRPr="005E0F20">
        <w:rPr>
          <w:rFonts w:eastAsia="Times New Roman" w:cs="Calibri"/>
          <w:lang w:eastAsia="cs-CZ"/>
        </w:rPr>
        <w:t xml:space="preserve"> obdobného charakteru poskytnutých dodavatelem v </w:t>
      </w:r>
      <w:r w:rsidRPr="00F30D8A">
        <w:rPr>
          <w:rFonts w:eastAsia="Times New Roman" w:cs="Calibri"/>
          <w:lang w:eastAsia="cs-CZ"/>
        </w:rPr>
        <w:t xml:space="preserve">posledních </w:t>
      </w:r>
      <w:r w:rsidR="00F30D8A" w:rsidRPr="00F30D8A">
        <w:rPr>
          <w:rFonts w:eastAsia="Times New Roman" w:cs="Arial"/>
          <w:lang w:eastAsia="cs-CZ"/>
        </w:rPr>
        <w:t>5 letech</w:t>
      </w:r>
      <w:r w:rsidRPr="005E0F20">
        <w:rPr>
          <w:rFonts w:eastAsia="Times New Roman" w:cs="Calibri"/>
          <w:lang w:eastAsia="cs-CZ"/>
        </w:rPr>
        <w:t xml:space="preserve"> před zahájením výběrového řízení. </w:t>
      </w:r>
    </w:p>
    <w:p w14:paraId="4F362FCF" w14:textId="77777777" w:rsidR="00F749DB" w:rsidRDefault="00F749DB" w:rsidP="00B74B3F">
      <w:pPr>
        <w:spacing w:after="0" w:line="240" w:lineRule="auto"/>
        <w:ind w:left="907"/>
        <w:jc w:val="both"/>
        <w:rPr>
          <w:rFonts w:eastAsia="Times New Roman" w:cs="Calibri"/>
          <w:lang w:eastAsia="cs-CZ"/>
        </w:rPr>
      </w:pPr>
    </w:p>
    <w:p w14:paraId="6CD4F64F" w14:textId="77777777" w:rsidR="00F749DB" w:rsidRDefault="00F749DB" w:rsidP="00B74B3F">
      <w:pPr>
        <w:spacing w:after="0" w:line="240" w:lineRule="auto"/>
        <w:ind w:left="907"/>
        <w:jc w:val="both"/>
      </w:pPr>
      <w:r>
        <w:t xml:space="preserve">Za služby </w:t>
      </w:r>
      <w:r w:rsidR="00F30D8A" w:rsidRPr="00293CBF">
        <w:t>obdobného charakteru se pokládají projektové práce spočívající ve zhotovení dokumentace ve stupni záměr projektu (dále jen „ZP“)  nebo ve stupních záměr projektu a doprovodná dokumentace (dále jen „ZP+DD“)  nebo záměr projektu a dokumentace pro vydání rozhodnutí o umístění stavby (dále jen „ZP+DUR“)  nebo ve stupni dokumentace pro vydání rozhodnutí o umístění stavby (dále jen „DUR“) nebo projektové dokumentace pro vydání stavebního povolení (dále jen „DSP“) nebo ve stupních projektové dokumentace pro vydání stavebního povolení a projektové dokumentace pro provádění stavby (dále jen „DSP+PDPS“) nebo ve stupni dokumentace pro vydání společného povolení (dále jen „DUSP“) nebo ve stupních dokumentace pro vydání společného povolení a projektové dokumentace pro provádění stavby (dále jen „DUSP+PDPS“) dle zvláštních právních předpisů</w:t>
      </w:r>
      <w:r w:rsidR="00F30D8A" w:rsidRPr="00293CBF">
        <w:rPr>
          <w:rStyle w:val="Znakapoznpodarou"/>
        </w:rPr>
        <w:footnoteReference w:id="1"/>
      </w:r>
      <w:r w:rsidR="00F30D8A" w:rsidRPr="00293CBF">
        <w:t xml:space="preserve"> pro stavby železničních drah ve smyslu § 5 odst. 1 a § 3 odst. 1 zák. č. 266/1994 Sb., o dráhách, ve znění pozdějších předpisů. Za službu obdobného charakteru, resp. projektové práce spočívající ve zhotovení dokumentace ve stupni ZP nebo ZP+DD nebo ZP+DUR nebo DUR nebo DSP nebo DSP+PDPS nebo DUSP nebo DUSP+PDPS, zadavatel považuje rovněž provedení aktualizace dokumentace ve stupni ZP nebo ZP+DD nebo ZP+DUR nebo DUR nebo DSP nebo DSP+PDPS nebo DUSP nebo </w:t>
      </w:r>
      <w:r>
        <w:t>DUSP+PDPS.</w:t>
      </w:r>
    </w:p>
    <w:p w14:paraId="40FA13EF" w14:textId="77777777" w:rsidR="00F749DB" w:rsidRDefault="00F749DB" w:rsidP="00B74B3F">
      <w:pPr>
        <w:spacing w:after="0" w:line="240" w:lineRule="auto"/>
        <w:ind w:left="907"/>
        <w:jc w:val="both"/>
      </w:pPr>
    </w:p>
    <w:p w14:paraId="54DB8C91" w14:textId="77777777" w:rsidR="00A778DC" w:rsidRDefault="00A778DC" w:rsidP="005E0F20">
      <w:pPr>
        <w:spacing w:after="0" w:line="240" w:lineRule="auto"/>
        <w:ind w:left="907"/>
        <w:jc w:val="both"/>
      </w:pPr>
      <w:r>
        <w:t xml:space="preserve">Pro účely doložení požadované technické kvalifikace se dokumentacemi ve stupních DSP+PDSP rozumí jak dokumentace zpracovaná dle přílohy č. 5 vyhl. č. 146/2008 Sb., </w:t>
      </w:r>
      <w:r w:rsidRPr="00511E3C">
        <w:t>o rozsahu a obsahu projektové dokumentace dopravních staveb</w:t>
      </w:r>
      <w:r>
        <w:t>,</w:t>
      </w:r>
      <w:r w:rsidRPr="00511E3C">
        <w:t xml:space="preserve"> </w:t>
      </w:r>
      <w:r>
        <w:t xml:space="preserve">ve znění účinném do 30. 11. 2018 (tj. zpracovaná v jednom stupni na úrovni dokumentace zahrnující jednak DSP a jednak PDPS s výjimkou vybraných provozních souborů technologické části, které se dopracovávaly samostatně), tak i dokumentace zpracované zvlášť (bez ohledu na to, zda v rámci jedné smlouvy či nikoli), a to DSP dle přílohy č. 3 a PDPS dle přílohy č. 4 vyhl. č. 146/2008 Sb., </w:t>
      </w:r>
      <w:r w:rsidRPr="00511E3C">
        <w:t>o rozsahu a obsahu projektové dokumentace dopravních staveb</w:t>
      </w:r>
      <w:r>
        <w:t>,</w:t>
      </w:r>
      <w:r w:rsidRPr="00511E3C">
        <w:t xml:space="preserve"> </w:t>
      </w:r>
      <w:r>
        <w:t xml:space="preserve">ve znění účinném od 1. 12. 2018. Jako dokumentaci ve stupni PDPS však nelze předložit PDPS zpracovanou dle přílohy č. 6 vyhl. č. 146/2008 Sb., </w:t>
      </w:r>
      <w:r w:rsidRPr="00511E3C">
        <w:t>o rozsahu a obsahu projektové dokumentace dopravních staveb</w:t>
      </w:r>
      <w:r>
        <w:t>,</w:t>
      </w:r>
      <w:r w:rsidRPr="00511E3C">
        <w:t xml:space="preserve"> </w:t>
      </w:r>
      <w:r>
        <w:t>ve znění účinném do 30. 11. 2018.</w:t>
      </w:r>
    </w:p>
    <w:p w14:paraId="05AC813A" w14:textId="77777777" w:rsidR="00EB42B4" w:rsidRPr="005E0F20" w:rsidRDefault="00EB42B4" w:rsidP="005E0F20">
      <w:pPr>
        <w:spacing w:after="0" w:line="240" w:lineRule="auto"/>
        <w:ind w:left="907"/>
        <w:jc w:val="both"/>
        <w:rPr>
          <w:rFonts w:eastAsia="Times New Roman" w:cs="Times New Roman"/>
          <w:lang w:eastAsia="cs-CZ"/>
        </w:rPr>
      </w:pPr>
    </w:p>
    <w:p w14:paraId="45E64CC9" w14:textId="77777777" w:rsidR="005E0F20" w:rsidRPr="005E0F20" w:rsidRDefault="005E0F20" w:rsidP="005E0F20">
      <w:pPr>
        <w:spacing w:after="0" w:line="240" w:lineRule="auto"/>
        <w:ind w:left="907"/>
        <w:jc w:val="both"/>
        <w:rPr>
          <w:rFonts w:eastAsia="Times New Roman" w:cs="Times New Roman"/>
          <w:lang w:eastAsia="cs-CZ"/>
        </w:rPr>
      </w:pPr>
      <w:r w:rsidRPr="005E0F20">
        <w:rPr>
          <w:rFonts w:eastAsia="Times New Roman" w:cs="Times New Roman"/>
          <w:lang w:eastAsia="cs-CZ"/>
        </w:rPr>
        <w:t xml:space="preserve">Dodavatel musí předloženým seznamem významných služeb prokázat, že v uvedeném období poskytl alespoň </w:t>
      </w:r>
      <w:r w:rsidRPr="00C41C4F">
        <w:rPr>
          <w:rFonts w:eastAsia="Times New Roman" w:cs="Times New Roman"/>
          <w:b/>
          <w:lang w:eastAsia="cs-CZ"/>
        </w:rPr>
        <w:t>2 služby obdobného charakteru</w:t>
      </w:r>
      <w:r w:rsidRPr="005E0F20">
        <w:rPr>
          <w:rFonts w:eastAsia="Times New Roman" w:cs="Times New Roman"/>
          <w:lang w:eastAsia="cs-CZ"/>
        </w:rPr>
        <w:t>, jejichž předmětem byly mimo jiné následující činnosti:</w:t>
      </w:r>
      <w:r w:rsidR="00C41C4F">
        <w:rPr>
          <w:rFonts w:eastAsia="Times New Roman" w:cs="Times New Roman"/>
          <w:lang w:eastAsia="cs-CZ"/>
        </w:rPr>
        <w:t xml:space="preserve"> </w:t>
      </w:r>
      <w:r w:rsidR="00C41C4F" w:rsidRPr="00073BE0">
        <w:rPr>
          <w:rFonts w:eastAsia="Times New Roman" w:cs="Arial"/>
          <w:b/>
          <w:lang w:eastAsia="cs-CZ"/>
        </w:rPr>
        <w:t xml:space="preserve">projektování výstavby </w:t>
      </w:r>
      <w:r w:rsidR="00C41C4F">
        <w:rPr>
          <w:rFonts w:eastAsia="Times New Roman" w:cs="Arial"/>
          <w:b/>
          <w:lang w:eastAsia="cs-CZ"/>
        </w:rPr>
        <w:t xml:space="preserve">SZZ, </w:t>
      </w:r>
      <w:r w:rsidR="00C41C4F" w:rsidRPr="00073BE0">
        <w:rPr>
          <w:rFonts w:eastAsia="Times New Roman" w:cs="Arial"/>
          <w:b/>
          <w:lang w:eastAsia="cs-CZ"/>
        </w:rPr>
        <w:t>projektování výstavby</w:t>
      </w:r>
      <w:r w:rsidR="00C41C4F">
        <w:rPr>
          <w:rFonts w:eastAsia="Times New Roman" w:cs="Arial"/>
          <w:b/>
          <w:lang w:eastAsia="cs-CZ"/>
        </w:rPr>
        <w:t xml:space="preserve"> </w:t>
      </w:r>
      <w:r w:rsidR="00C41C4F" w:rsidRPr="00073BE0">
        <w:rPr>
          <w:rFonts w:eastAsia="Times New Roman" w:cs="Arial"/>
          <w:b/>
          <w:lang w:eastAsia="cs-CZ"/>
        </w:rPr>
        <w:t>ETCS</w:t>
      </w:r>
      <w:r w:rsidRPr="005E0F20">
        <w:rPr>
          <w:rFonts w:eastAsia="Times New Roman" w:cs="Times New Roman"/>
          <w:lang w:eastAsia="cs-CZ"/>
        </w:rPr>
        <w:t>.</w:t>
      </w:r>
    </w:p>
    <w:p w14:paraId="2F1C9622" w14:textId="77777777" w:rsidR="005E0F20" w:rsidRPr="005E0F20" w:rsidRDefault="005E0F20" w:rsidP="005E0F20">
      <w:pPr>
        <w:spacing w:after="0" w:line="240" w:lineRule="auto"/>
        <w:ind w:left="907"/>
        <w:jc w:val="both"/>
        <w:rPr>
          <w:rFonts w:eastAsia="Times New Roman" w:cs="Times New Roman"/>
          <w:lang w:eastAsia="cs-CZ"/>
        </w:rPr>
      </w:pPr>
    </w:p>
    <w:p w14:paraId="76B86B64" w14:textId="77777777" w:rsidR="00C41C4F" w:rsidRDefault="00C41C4F" w:rsidP="005E0F20">
      <w:pPr>
        <w:spacing w:after="0" w:line="240" w:lineRule="auto"/>
        <w:ind w:left="907"/>
        <w:jc w:val="both"/>
        <w:rPr>
          <w:rFonts w:eastAsia="Times New Roman" w:cs="Times New Roman"/>
          <w:lang w:eastAsia="cs-CZ"/>
        </w:rPr>
      </w:pPr>
    </w:p>
    <w:p w14:paraId="1BFCE1C1" w14:textId="77777777" w:rsidR="005E0F20" w:rsidRDefault="005E0F20" w:rsidP="005E0F20">
      <w:pPr>
        <w:spacing w:after="0" w:line="240" w:lineRule="auto"/>
        <w:ind w:left="907"/>
        <w:jc w:val="both"/>
        <w:rPr>
          <w:rFonts w:eastAsia="Times New Roman" w:cs="Times New Roman"/>
          <w:lang w:eastAsia="cs-CZ"/>
        </w:rPr>
      </w:pPr>
      <w:r w:rsidRPr="005E0F20">
        <w:rPr>
          <w:rFonts w:eastAsia="Times New Roman" w:cs="Times New Roman"/>
          <w:lang w:eastAsia="cs-CZ"/>
        </w:rPr>
        <w:lastRenderedPageBreak/>
        <w:t xml:space="preserve">Celkový součet </w:t>
      </w:r>
      <w:r w:rsidR="00F749DB">
        <w:rPr>
          <w:rFonts w:eastAsia="Times New Roman" w:cs="Times New Roman"/>
          <w:lang w:eastAsia="cs-CZ"/>
        </w:rPr>
        <w:t>hodnot</w:t>
      </w:r>
      <w:r w:rsidR="00F749DB" w:rsidRPr="005E0F20">
        <w:rPr>
          <w:rFonts w:eastAsia="Times New Roman" w:cs="Times New Roman"/>
          <w:lang w:eastAsia="cs-CZ"/>
        </w:rPr>
        <w:t xml:space="preserve"> </w:t>
      </w:r>
      <w:r w:rsidRPr="005E0F20">
        <w:rPr>
          <w:rFonts w:eastAsia="Times New Roman" w:cs="Times New Roman"/>
          <w:lang w:eastAsia="cs-CZ"/>
        </w:rPr>
        <w:t>významných služeb obdobného charakteru za poslední</w:t>
      </w:r>
      <w:r w:rsidR="00C41C4F">
        <w:rPr>
          <w:rFonts w:eastAsia="Times New Roman" w:cs="Times New Roman"/>
          <w:lang w:eastAsia="cs-CZ"/>
        </w:rPr>
        <w:t>ch 5 let</w:t>
      </w:r>
      <w:r w:rsidRPr="005E0F20">
        <w:rPr>
          <w:rFonts w:eastAsia="Times New Roman" w:cs="Times New Roman"/>
          <w:lang w:eastAsia="cs-CZ"/>
        </w:rPr>
        <w:t xml:space="preserve"> před zahájením výběrového řízení, které dodavatel poskytl, musí dosahovat </w:t>
      </w:r>
      <w:r w:rsidRPr="00C41C4F">
        <w:rPr>
          <w:rFonts w:eastAsia="Times New Roman" w:cs="Times New Roman"/>
          <w:b/>
          <w:lang w:eastAsia="cs-CZ"/>
        </w:rPr>
        <w:t xml:space="preserve">v souhrnu minimálně </w:t>
      </w:r>
      <w:r w:rsidR="00C41C4F" w:rsidRPr="00C41C4F">
        <w:rPr>
          <w:rFonts w:eastAsia="Times New Roman" w:cs="Times New Roman"/>
          <w:b/>
          <w:lang w:eastAsia="cs-CZ"/>
        </w:rPr>
        <w:t xml:space="preserve">806 000 </w:t>
      </w:r>
      <w:r w:rsidRPr="00C41C4F">
        <w:rPr>
          <w:rFonts w:eastAsia="Times New Roman" w:cs="Times New Roman"/>
          <w:b/>
          <w:lang w:eastAsia="cs-CZ"/>
        </w:rPr>
        <w:t xml:space="preserve">Kč </w:t>
      </w:r>
      <w:r w:rsidRPr="00C41C4F">
        <w:rPr>
          <w:rFonts w:eastAsia="Times New Roman" w:cs="Times New Roman"/>
          <w:lang w:eastAsia="cs-CZ"/>
        </w:rPr>
        <w:t>bez DPH</w:t>
      </w:r>
      <w:r w:rsidRPr="005E0F20">
        <w:rPr>
          <w:rFonts w:eastAsia="Times New Roman" w:cs="Times New Roman"/>
          <w:lang w:eastAsia="cs-CZ"/>
        </w:rPr>
        <w:t xml:space="preserve">, přičemž alespoň </w:t>
      </w:r>
      <w:r w:rsidRPr="00C41C4F">
        <w:rPr>
          <w:rFonts w:eastAsia="Times New Roman" w:cs="Times New Roman"/>
          <w:b/>
          <w:lang w:eastAsia="cs-CZ"/>
        </w:rPr>
        <w:t>jedna služba</w:t>
      </w:r>
      <w:r w:rsidRPr="005E0F20">
        <w:rPr>
          <w:rFonts w:eastAsia="Times New Roman" w:cs="Times New Roman"/>
          <w:lang w:eastAsia="cs-CZ"/>
        </w:rPr>
        <w:t xml:space="preserve"> musí dosahovat </w:t>
      </w:r>
      <w:r w:rsidR="00F749DB">
        <w:rPr>
          <w:rFonts w:eastAsia="Times New Roman" w:cs="Times New Roman"/>
          <w:lang w:eastAsia="cs-CZ"/>
        </w:rPr>
        <w:t>hodnoty</w:t>
      </w:r>
      <w:r w:rsidR="00F749DB" w:rsidRPr="005E0F20">
        <w:rPr>
          <w:rFonts w:eastAsia="Times New Roman" w:cs="Times New Roman"/>
          <w:lang w:eastAsia="cs-CZ"/>
        </w:rPr>
        <w:t xml:space="preserve"> </w:t>
      </w:r>
      <w:r w:rsidRPr="00C41C4F">
        <w:rPr>
          <w:rFonts w:eastAsia="Times New Roman" w:cs="Times New Roman"/>
          <w:b/>
          <w:lang w:eastAsia="cs-CZ"/>
        </w:rPr>
        <w:t>nejméně</w:t>
      </w:r>
      <w:r w:rsidR="00C41C4F" w:rsidRPr="00C41C4F">
        <w:rPr>
          <w:rFonts w:eastAsia="Times New Roman" w:cs="Times New Roman"/>
          <w:b/>
          <w:lang w:eastAsia="cs-CZ"/>
        </w:rPr>
        <w:t xml:space="preserve"> 403 800</w:t>
      </w:r>
      <w:r w:rsidRPr="00C41C4F">
        <w:rPr>
          <w:rFonts w:eastAsia="Times New Roman" w:cs="Times New Roman"/>
          <w:b/>
          <w:bCs/>
          <w:lang w:eastAsia="cs-CZ"/>
        </w:rPr>
        <w:t xml:space="preserve"> </w:t>
      </w:r>
      <w:r w:rsidRPr="00C41C4F">
        <w:rPr>
          <w:rFonts w:eastAsia="Times New Roman" w:cs="Times New Roman"/>
          <w:b/>
          <w:lang w:eastAsia="cs-CZ"/>
        </w:rPr>
        <w:t>Kč</w:t>
      </w:r>
      <w:r w:rsidRPr="005E0F20">
        <w:rPr>
          <w:rFonts w:eastAsia="Times New Roman" w:cs="Times New Roman"/>
          <w:lang w:eastAsia="cs-CZ"/>
        </w:rPr>
        <w:t xml:space="preserve"> bez DPH.</w:t>
      </w:r>
    </w:p>
    <w:p w14:paraId="4F6D577E" w14:textId="77777777" w:rsidR="00F749DB" w:rsidRDefault="00F749DB" w:rsidP="005E0F20">
      <w:pPr>
        <w:spacing w:after="0" w:line="240" w:lineRule="auto"/>
        <w:ind w:left="907"/>
        <w:jc w:val="both"/>
        <w:rPr>
          <w:rFonts w:eastAsia="Times New Roman" w:cs="Times New Roman"/>
          <w:lang w:eastAsia="cs-CZ"/>
        </w:rPr>
      </w:pPr>
    </w:p>
    <w:p w14:paraId="30C26753" w14:textId="77777777" w:rsidR="00F749DB" w:rsidRDefault="00F749DB" w:rsidP="00F749DB">
      <w:pPr>
        <w:pStyle w:val="Textbezslovn"/>
        <w:ind w:left="851"/>
      </w:pPr>
      <w:r>
        <w:t xml:space="preserve">Hodnotou významných služeb se </w:t>
      </w:r>
      <w:r w:rsidRPr="00E74F21">
        <w:rPr>
          <w:rFonts w:cs="Arial"/>
          <w:iCs/>
        </w:rPr>
        <w:t>pro účely posouzení splnění kritérií technické kvalifikace</w:t>
      </w:r>
      <w:r>
        <w:t xml:space="preserve"> rozumí cena, za kterou dodavatel provedl předmětné služby; tato cena nebude upravována o míru inflace tak, aby odpovídala současným hodnotám služeb. V případě dokumentací ve stupních </w:t>
      </w:r>
      <w:r w:rsidR="007F0E65" w:rsidRPr="00293CBF">
        <w:t xml:space="preserve">ZP+DD nebo ZP+DUR </w:t>
      </w:r>
      <w:r w:rsidR="007F0E65">
        <w:t xml:space="preserve">nebo </w:t>
      </w:r>
      <w:r>
        <w:t xml:space="preserve">DSP+PDPS nebo DUSP+PDPS lze jako hodnotu jedné významné služby doložit součet cen obou uvedených stupňů (tj. součet cen </w:t>
      </w:r>
      <w:r w:rsidR="007F0E65" w:rsidRPr="00293CBF">
        <w:t xml:space="preserve">ZP+DD nebo ZP+DUR nebo </w:t>
      </w:r>
      <w:r>
        <w:t>DSP+PDPS nebo DUSP+PDPS).</w:t>
      </w:r>
    </w:p>
    <w:p w14:paraId="2D0299DE" w14:textId="77777777" w:rsidR="00F749DB" w:rsidRPr="000045F9" w:rsidRDefault="00F749DB" w:rsidP="00F749DB">
      <w:pPr>
        <w:pStyle w:val="Textbezslovn"/>
        <w:ind w:left="851"/>
      </w:pPr>
      <w:r w:rsidRPr="000045F9">
        <w:rPr>
          <w:rFonts w:cs="Arial"/>
          <w:iCs/>
        </w:rPr>
        <w:t xml:space="preserve">Pro vyloučení pochybností zadavatel upřesňuje, že rekonstrukcí se pro účely posouzení splnění kritérií technické kvalifikace rozumí </w:t>
      </w:r>
      <w:r w:rsidRPr="000045F9">
        <w:t>též modernizace, optimalizace, revitalizace, elektrizace nebo jiná změna dokončené stavby ve smyslu zákona č. 183/2006 Sb., o územním plánování a stavebním řádu (stavební zákon), ve znění pozdějších předpisů (dále jen „stavební zákon“).</w:t>
      </w:r>
    </w:p>
    <w:p w14:paraId="57D5B4C3" w14:textId="77777777" w:rsidR="00F749DB" w:rsidRDefault="00F749DB" w:rsidP="00F749DB">
      <w:pPr>
        <w:pStyle w:val="Textbezslovn"/>
        <w:ind w:left="851"/>
      </w:pPr>
      <w:r>
        <w:t>O</w:t>
      </w:r>
      <w:r w:rsidRPr="000045F9">
        <w:t>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se o změnu dokončené stavby ve smyslu stavebního zákona. Za opravu zadavatel považuje např. stavební práce, jejichž předmětem je souvislá výměna kolejnic/kolejového roštu a/nebo souvislá výměna/obměna kolejového lože a/nebo sanace pláně železničního spodku, popř. s následnou úpravou směrového a výškového uspořádání koleje/geometrických parametrů koleje</w:t>
      </w:r>
      <w:r>
        <w:t>.</w:t>
      </w:r>
    </w:p>
    <w:p w14:paraId="3C8471E2" w14:textId="77777777" w:rsidR="00F749DB" w:rsidRDefault="00F749DB" w:rsidP="00F749DB">
      <w:pPr>
        <w:pStyle w:val="Textbezslovn"/>
        <w:ind w:left="851"/>
      </w:pPr>
      <w:r w:rsidRPr="000045F9">
        <w:t xml:space="preserve">Za rekonstrukci </w:t>
      </w:r>
      <w:r>
        <w:t xml:space="preserve">ani opravu </w:t>
      </w:r>
      <w:r w:rsidRPr="000045F9">
        <w:t>se nepovažují údržbové práce, jež mají pro účely posouzení splnění kritérií technické kvalifikace v těchto zadávacích podmínkách následující význam: údržbou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stavebního zákona ani o technické zhodnocení dle zákona č. 586/1992 Sb., o daních z příjmů, ve znění pozdějších předpisů (dále jen „zákon o daních z příjmů). Za údržbu zadavatel mimo jiné považuje práce, jejichž převažujícím či hlavním předmětem plnění veřejné zakázky je svařování a/nebo navařování a/nebo broušení, frézování či hoblování kolejnic a/nebo samostatně prováděná úprava směrového a výškového uspořádání koleje/geometrických parametrů koleje  a/nebo čištění kolejového/štěrkového lože.</w:t>
      </w:r>
    </w:p>
    <w:p w14:paraId="4011CB29" w14:textId="77777777" w:rsidR="00F749DB" w:rsidRDefault="00F749DB" w:rsidP="00F749DB">
      <w:pPr>
        <w:pStyle w:val="Textbezslovn"/>
        <w:ind w:left="851"/>
      </w:pPr>
      <w:r w:rsidRPr="00451D51">
        <w:t xml:space="preserve">Jako </w:t>
      </w:r>
      <w:r>
        <w:t xml:space="preserve">významnou službu </w:t>
      </w:r>
      <w:r w:rsidRPr="00451D51">
        <w:t>nelze doložit samotné uzavření rámcové dohody s</w:t>
      </w:r>
      <w:r>
        <w:t> </w:t>
      </w:r>
      <w:r w:rsidRPr="00451D51">
        <w:t>objednatelem</w:t>
      </w:r>
      <w:r>
        <w:t>, v takovém případě je třeba doložit</w:t>
      </w:r>
      <w:r w:rsidRPr="00F95A2C">
        <w:t xml:space="preserve"> </w:t>
      </w:r>
      <w:r w:rsidRPr="00451D51">
        <w:t xml:space="preserve">konkrétní </w:t>
      </w:r>
      <w:r>
        <w:t xml:space="preserve">služby/zakázky </w:t>
      </w:r>
      <w:r w:rsidRPr="00451D51">
        <w:t xml:space="preserve">realizované </w:t>
      </w:r>
      <w:r>
        <w:t xml:space="preserve">dle </w:t>
      </w:r>
      <w:r w:rsidRPr="00451D51">
        <w:t>dílčích smluv</w:t>
      </w:r>
      <w:r>
        <w:t xml:space="preserve"> </w:t>
      </w:r>
      <w:r w:rsidRPr="00451D51">
        <w:t>(objednávek)</w:t>
      </w:r>
      <w:r>
        <w:t xml:space="preserve"> uzavřených na základě rámcové dohody.</w:t>
      </w:r>
    </w:p>
    <w:p w14:paraId="27D17006" w14:textId="77777777" w:rsidR="005E0F20" w:rsidRPr="005E0F20" w:rsidRDefault="005E0F20" w:rsidP="005E0F20">
      <w:pPr>
        <w:spacing w:after="0" w:line="240" w:lineRule="auto"/>
        <w:ind w:left="907"/>
        <w:jc w:val="both"/>
        <w:rPr>
          <w:rFonts w:eastAsia="Times New Roman" w:cs="Times New Roman"/>
          <w:lang w:eastAsia="cs-CZ"/>
        </w:rPr>
      </w:pPr>
    </w:p>
    <w:p w14:paraId="28C35D23" w14:textId="77777777" w:rsidR="00205240" w:rsidRDefault="006A0959" w:rsidP="00205240">
      <w:pPr>
        <w:pStyle w:val="Textbezslovn"/>
      </w:pPr>
      <w:r w:rsidRPr="005E0F20">
        <w:rPr>
          <w:rFonts w:eastAsia="Times New Roman" w:cs="Times New Roman"/>
          <w:lang w:eastAsia="cs-CZ"/>
        </w:rPr>
        <w:t xml:space="preserve">Doba </w:t>
      </w:r>
      <w:r w:rsidR="007F0E65" w:rsidRPr="007F0E65">
        <w:rPr>
          <w:rFonts w:eastAsia="Times New Roman" w:cs="Times New Roman"/>
          <w:lang w:eastAsia="cs-CZ"/>
        </w:rPr>
        <w:t>5</w:t>
      </w:r>
      <w:r w:rsidRPr="005E0F20">
        <w:rPr>
          <w:rFonts w:eastAsia="Times New Roman" w:cs="Times New Roman"/>
          <w:lang w:eastAsia="cs-CZ"/>
        </w:rPr>
        <w:t xml:space="preserve"> let </w:t>
      </w:r>
      <w:r w:rsidR="00F749DB">
        <w:t xml:space="preserve">před zahájením zadávacího řízení </w:t>
      </w:r>
      <w:r w:rsidRPr="005E0F20">
        <w:rPr>
          <w:rFonts w:eastAsia="Times New Roman" w:cs="Times New Roman"/>
          <w:lang w:eastAsia="cs-CZ"/>
        </w:rPr>
        <w:t xml:space="preserve">se považuje za splněnou, pokud byly </w:t>
      </w:r>
      <w:r w:rsidR="00F749DB">
        <w:t xml:space="preserve">činnosti odpovídající zadavatelem stanovené definici významné </w:t>
      </w:r>
      <w:r w:rsidRPr="005E0F20">
        <w:rPr>
          <w:rFonts w:eastAsia="Times New Roman" w:cs="Times New Roman"/>
          <w:lang w:eastAsia="cs-CZ"/>
        </w:rPr>
        <w:t xml:space="preserve">služby </w:t>
      </w:r>
      <w:r w:rsidR="00F749DB">
        <w:t>dokončeny</w:t>
      </w:r>
      <w:r w:rsidR="00F749DB" w:rsidRPr="005E0F20">
        <w:rPr>
          <w:rFonts w:eastAsia="Times New Roman" w:cs="Times New Roman"/>
          <w:lang w:eastAsia="cs-CZ"/>
        </w:rPr>
        <w:t xml:space="preserve"> </w:t>
      </w:r>
      <w:r w:rsidRPr="005E0F20">
        <w:rPr>
          <w:rFonts w:eastAsia="Times New Roman" w:cs="Times New Roman"/>
          <w:lang w:eastAsia="cs-CZ"/>
        </w:rPr>
        <w:t>v průběhu této doby</w:t>
      </w:r>
      <w:r w:rsidR="00F749DB" w:rsidRPr="00F749DB">
        <w:t xml:space="preserve"> </w:t>
      </w:r>
      <w:r w:rsidR="00F749DB">
        <w:t>nebo kdykoli po zahájení zadávacího řízení včetně doby po uplynutí lhůty pro podání nabídek, a to nejpozději až do doby zadavatelem případně stanovené k předložení údajů a dokladů dle § 46 ZZVZ</w:t>
      </w:r>
      <w:r w:rsidRPr="005E0F20">
        <w:rPr>
          <w:rFonts w:eastAsia="Times New Roman" w:cs="Times New Roman"/>
          <w:lang w:eastAsia="cs-CZ"/>
        </w:rPr>
        <w:t xml:space="preserve">. </w:t>
      </w:r>
      <w:r w:rsidR="00F749DB">
        <w:t>P</w:t>
      </w:r>
      <w:r w:rsidR="00F749DB" w:rsidRPr="00C81CEF">
        <w:t>ro prokázání kvalifikace postačuje, aby byly požadované minimální hodnoty významných služeb dosaženy za celou dobu poskytování významných služeb, nikoliv pouze v průběhu posledních 5 let před zahájením zadávacího řízení.</w:t>
      </w:r>
      <w:r w:rsidRPr="005E0F20">
        <w:rPr>
          <w:rFonts w:eastAsia="Times New Roman" w:cs="Times New Roman"/>
          <w:lang w:eastAsia="cs-CZ"/>
        </w:rPr>
        <w:t xml:space="preserve"> V případě, že byla referovaná služba, resp. činnost </w:t>
      </w:r>
      <w:r w:rsidR="00F749DB">
        <w:t xml:space="preserve">či </w:t>
      </w:r>
      <w:r w:rsidR="00F749DB">
        <w:lastRenderedPageBreak/>
        <w:t>zpracovaný příslušný stupeň dokumentace,</w:t>
      </w:r>
      <w:r w:rsidR="00F749DB" w:rsidRPr="0048047A">
        <w:t xml:space="preserve"> </w:t>
      </w:r>
      <w:r w:rsidRPr="005E0F20">
        <w:rPr>
          <w:rFonts w:eastAsia="Times New Roman" w:cs="Times New Roman"/>
          <w:lang w:eastAsia="cs-CZ"/>
        </w:rPr>
        <w:t xml:space="preserve">součástí rozsáhlejšího plnění pro objednatele služby (např. kromě zpracování projektové dokumentace měl dodavatel vykonávat i autorský dozor při realizaci stavby apod.) postačí, pokud je </w:t>
      </w:r>
      <w:r>
        <w:t xml:space="preserve">v uvedené době </w:t>
      </w:r>
      <w:r w:rsidR="00EB42B4">
        <w:rPr>
          <w:rFonts w:eastAsia="Times New Roman" w:cs="Times New Roman"/>
          <w:lang w:eastAsia="cs-CZ"/>
        </w:rPr>
        <w:t>dokončeno plnění</w:t>
      </w:r>
      <w:r w:rsidR="00F749DB">
        <w:rPr>
          <w:rFonts w:eastAsia="Times New Roman" w:cs="Times New Roman"/>
          <w:lang w:eastAsia="cs-CZ"/>
        </w:rPr>
        <w:t xml:space="preserve">, </w:t>
      </w:r>
      <w:r w:rsidR="00F749DB">
        <w:t>které odpovídá zadavatelem stanovené definici významné služby</w:t>
      </w:r>
      <w:r w:rsidR="00F749DB" w:rsidRPr="00C81CEF">
        <w:t xml:space="preserve"> </w:t>
      </w:r>
      <w:r w:rsidRPr="005E0F20">
        <w:rPr>
          <w:rFonts w:eastAsia="Times New Roman" w:cs="Times New Roman"/>
          <w:lang w:eastAsia="cs-CZ"/>
        </w:rPr>
        <w:t xml:space="preserve">(tj. </w:t>
      </w:r>
      <w:r>
        <w:rPr>
          <w:rFonts w:eastAsia="Times New Roman" w:cs="Times New Roman"/>
          <w:lang w:eastAsia="cs-CZ"/>
        </w:rPr>
        <w:t xml:space="preserve">např. </w:t>
      </w:r>
      <w:r w:rsidRPr="005E0F20">
        <w:rPr>
          <w:rFonts w:eastAsia="Times New Roman" w:cs="Times New Roman"/>
          <w:lang w:eastAsia="cs-CZ"/>
        </w:rPr>
        <w:t>projek</w:t>
      </w:r>
      <w:r>
        <w:rPr>
          <w:rFonts w:eastAsia="Times New Roman" w:cs="Times New Roman"/>
          <w:lang w:eastAsia="cs-CZ"/>
        </w:rPr>
        <w:t>tové</w:t>
      </w:r>
      <w:r w:rsidRPr="005E0F20">
        <w:rPr>
          <w:rFonts w:eastAsia="Times New Roman" w:cs="Times New Roman"/>
          <w:lang w:eastAsia="cs-CZ"/>
        </w:rPr>
        <w:t xml:space="preserve"> práce </w:t>
      </w:r>
      <w:r>
        <w:t xml:space="preserve">spočívající ve zpracování </w:t>
      </w:r>
      <w:r>
        <w:rPr>
          <w:rFonts w:cs="Arial"/>
          <w:bCs/>
        </w:rPr>
        <w:t>dokumentace</w:t>
      </w:r>
      <w:r w:rsidRPr="005E0F20">
        <w:rPr>
          <w:rFonts w:eastAsia="Times New Roman" w:cs="Times New Roman"/>
          <w:lang w:eastAsia="cs-CZ"/>
        </w:rPr>
        <w:t xml:space="preserve"> ve stupni </w:t>
      </w:r>
      <w:r w:rsidR="007F0E65" w:rsidRPr="00E57F6B">
        <w:rPr>
          <w:rFonts w:eastAsia="Times New Roman" w:cs="Calibri"/>
          <w:lang w:eastAsia="cs-CZ"/>
        </w:rPr>
        <w:t xml:space="preserve">ZP </w:t>
      </w:r>
      <w:r w:rsidR="007F0E65">
        <w:rPr>
          <w:rFonts w:eastAsia="Times New Roman" w:cs="Calibri"/>
          <w:lang w:eastAsia="cs-CZ"/>
        </w:rPr>
        <w:t xml:space="preserve">nebo ZP+DD nebo ZP+DUR nebo </w:t>
      </w:r>
      <w:r w:rsidR="007F0E65" w:rsidRPr="00E57F6B">
        <w:rPr>
          <w:rFonts w:eastAsia="Times New Roman" w:cs="Times New Roman"/>
          <w:lang w:eastAsia="cs-CZ"/>
        </w:rPr>
        <w:t xml:space="preserve">DUR nebo DSP nebo DSP+PDPS nebo DUSP nebo DUSP+PDPS pro stavby železničních drah </w:t>
      </w:r>
      <w:r>
        <w:t>s tím, že zakázka jako celek (tj. ohledně dalších činností, např. autorského dozoru při realizaci stavby) dokončena není</w:t>
      </w:r>
      <w:r w:rsidRPr="005E0F20">
        <w:rPr>
          <w:rFonts w:eastAsia="Times New Roman" w:cs="Times New Roman"/>
          <w:lang w:eastAsia="cs-CZ"/>
        </w:rPr>
        <w:t>; zároveň však platí, že nestačí</w:t>
      </w:r>
      <w:r w:rsidR="00F749DB">
        <w:rPr>
          <w:rFonts w:eastAsia="Times New Roman" w:cs="Times New Roman"/>
          <w:lang w:eastAsia="cs-CZ"/>
        </w:rPr>
        <w:t xml:space="preserve"> </w:t>
      </w:r>
      <w:r w:rsidR="00F749DB" w:rsidRPr="00C81CEF">
        <w:t>(tj. nepovažuje se za plnění dokončené v požadované době)</w:t>
      </w:r>
      <w:r w:rsidRPr="005E0F20">
        <w:rPr>
          <w:rFonts w:eastAsia="Times New Roman" w:cs="Times New Roman"/>
          <w:lang w:eastAsia="cs-CZ"/>
        </w:rPr>
        <w:t xml:space="preserve">, pokud je v posledních </w:t>
      </w:r>
      <w:r w:rsidR="007F0E65">
        <w:rPr>
          <w:rFonts w:eastAsia="Times New Roman" w:cs="Times New Roman"/>
          <w:lang w:eastAsia="cs-CZ"/>
        </w:rPr>
        <w:t>5</w:t>
      </w:r>
      <w:r w:rsidRPr="005E0F20">
        <w:rPr>
          <w:rFonts w:eastAsia="Times New Roman" w:cs="Times New Roman"/>
          <w:lang w:eastAsia="cs-CZ"/>
        </w:rPr>
        <w:t xml:space="preserve"> letech dokončena služba rozsáhlejšího plnění jako celek</w:t>
      </w:r>
      <w:r w:rsidR="00EB42B4">
        <w:rPr>
          <w:rFonts w:eastAsia="Times New Roman" w:cs="Times New Roman"/>
          <w:lang w:eastAsia="cs-CZ"/>
        </w:rPr>
        <w:t xml:space="preserve"> </w:t>
      </w:r>
      <w:r w:rsidR="00F749DB" w:rsidRPr="00C81CEF">
        <w:t>(např. dokončen autorský dozor při realizaci stavby)</w:t>
      </w:r>
      <w:r w:rsidRPr="005E0F20">
        <w:rPr>
          <w:rFonts w:eastAsia="Times New Roman" w:cs="Times New Roman"/>
          <w:lang w:eastAsia="cs-CZ"/>
        </w:rPr>
        <w:t xml:space="preserve">, avšak plnění </w:t>
      </w:r>
      <w:r w:rsidR="00F749DB">
        <w:t>odpovídající definici významné služby</w:t>
      </w:r>
      <w:r w:rsidRPr="005E0F20">
        <w:rPr>
          <w:rFonts w:eastAsia="Times New Roman" w:cs="Times New Roman"/>
          <w:lang w:eastAsia="cs-CZ"/>
        </w:rPr>
        <w:t xml:space="preserve"> </w:t>
      </w:r>
      <w:r w:rsidR="00F749DB" w:rsidRPr="00C81CEF">
        <w:t xml:space="preserve">(tj. např. zpracování </w:t>
      </w:r>
      <w:r w:rsidR="00F749DB">
        <w:t xml:space="preserve">příslušného stupně </w:t>
      </w:r>
      <w:r w:rsidR="00F749DB" w:rsidRPr="00C81CEF">
        <w:t>projektové dokumentace)</w:t>
      </w:r>
      <w:r w:rsidRPr="005E0F20">
        <w:rPr>
          <w:rFonts w:eastAsia="Times New Roman" w:cs="Times New Roman"/>
          <w:lang w:eastAsia="cs-CZ"/>
        </w:rPr>
        <w:t xml:space="preserve">bylo dokončeno dříve než před </w:t>
      </w:r>
      <w:r w:rsidR="007F0E65">
        <w:rPr>
          <w:rFonts w:eastAsia="Times New Roman" w:cs="Times New Roman"/>
          <w:lang w:eastAsia="cs-CZ"/>
        </w:rPr>
        <w:t>5</w:t>
      </w:r>
      <w:r w:rsidRPr="005E0F20">
        <w:rPr>
          <w:rFonts w:eastAsia="Times New Roman" w:cs="Times New Roman"/>
          <w:lang w:eastAsia="cs-CZ"/>
        </w:rPr>
        <w:t xml:space="preserve"> lety.</w:t>
      </w:r>
      <w:r w:rsidR="00205240" w:rsidRPr="00205240">
        <w:t xml:space="preserve"> </w:t>
      </w:r>
    </w:p>
    <w:p w14:paraId="69D8E213" w14:textId="77777777" w:rsidR="00205240" w:rsidRPr="00A778DC" w:rsidRDefault="00205240" w:rsidP="00205240">
      <w:pPr>
        <w:pStyle w:val="Textbezslovn"/>
      </w:pPr>
      <w:r w:rsidRPr="00A778DC">
        <w:t>Je-li referenční zakázka součástí rozsáhlejšího plnění pro téhož dodavatele (např. zpracování i jiných stupňů předprojektové přípravy či projektové dokumentace, např. studie proveditelnosti, záměru projektu apod.), je pro prokázání splnění kvalifikace relevantní pouze ta jeho část, která odpovídá zadavatelem stanovené definici významné služby. Zadavatel upozorňuje, že z předloženého seznamu musí pro potřeby posouzení kvalifikace konkrétně vyplývat, jaká byla cena té části plnění, která obsahově odpovídá zadavatelem stanovené definici významné služby (s upřesněním níže v následujícím odstavci), a v jakém časovém období byly tyto konkrétní části plnění odpovídající zadavatelem stanovené definici významné služby dokončeny.</w:t>
      </w:r>
    </w:p>
    <w:p w14:paraId="4065F55A" w14:textId="77777777" w:rsidR="00205240" w:rsidRPr="00A778DC" w:rsidRDefault="00205240" w:rsidP="00205240">
      <w:pPr>
        <w:pStyle w:val="Textbezslovn"/>
      </w:pPr>
      <w:r w:rsidRPr="00A778DC">
        <w:t>Pro odstranění pochybností zadavatel k výše uvedenému upřesňuje, že:</w:t>
      </w:r>
    </w:p>
    <w:p w14:paraId="2282609A" w14:textId="77777777" w:rsidR="00205240" w:rsidRPr="00A778DC" w:rsidRDefault="00205240" w:rsidP="00205240">
      <w:pPr>
        <w:pStyle w:val="Odrka1-2-"/>
      </w:pPr>
      <w:r w:rsidRPr="00A778DC">
        <w:t>do ceny za zpracování příslušného stupně dokumentace může dodavatel zahrnout i cenu činností nezbytných či účelných pro zpracování dokumentace, tj. např. cenu za inženýrskou činnost, zpracování veškerých potřebných průzkumů (inženýrskogeologický, geotechnický, stavebně technický, korozní atd.) nezbytných k návrhu technického řešení, zajištění geodetických a mapových podkladů, činnost koordinátora BOZP, zajištění osvědčení o shodě notifikovanou osobou či jiných certifikátů a podkladů, zpracování nákladů stavby, zpracování v režimu BIM;</w:t>
      </w:r>
    </w:p>
    <w:p w14:paraId="7EC0C4CA" w14:textId="77777777" w:rsidR="00205240" w:rsidRPr="00A778DC" w:rsidRDefault="00205240" w:rsidP="00205240">
      <w:pPr>
        <w:pStyle w:val="Odrka1-2-"/>
      </w:pPr>
      <w:r w:rsidRPr="00A778DC">
        <w:t xml:space="preserve">pro potřeby doložení referenčních zakázek (významných služeb) se zakázka na projektové práce spočívající ve zpracování </w:t>
      </w:r>
      <w:r w:rsidRPr="00A778DC">
        <w:rPr>
          <w:rFonts w:cs="Arial"/>
          <w:bCs/>
        </w:rPr>
        <w:t xml:space="preserve">dokumentace </w:t>
      </w:r>
      <w:r w:rsidRPr="00A778DC">
        <w:t>ve stupni</w:t>
      </w:r>
      <w:r w:rsidR="007F0E65">
        <w:t xml:space="preserve"> </w:t>
      </w:r>
      <w:r w:rsidR="007F0E65" w:rsidRPr="00293CBF">
        <w:t>ZP nebo ZP+DD nebo ZP+DUR nebo DUR nebo DSP nebo DSP+PDPS nebo DUSP nebo DUSP+PDPS považuje za dokončenou definitivním předáním ZP nebo ZP+DD nebo ZP+DUR nebo DUR nebo DSP nebo DSP+PDPS nebo DUSP nebo DUSP+PDPS</w:t>
      </w:r>
      <w:r w:rsidRPr="00A778DC">
        <w:t>, příp. jejich aktualizace, objednateli po zapracování všech připomínek a jejím převzetím objednatelem, a to bez případného podání žádosti o územní rozhodnutí, územní souhlas, stavební povolení nebo společné povolení, je-li součástí plnění zakázky.</w:t>
      </w:r>
    </w:p>
    <w:p w14:paraId="444A7936" w14:textId="77777777" w:rsidR="00205240" w:rsidRDefault="00205240" w:rsidP="00205240">
      <w:pPr>
        <w:spacing w:after="0" w:line="240" w:lineRule="auto"/>
        <w:ind w:left="907"/>
        <w:jc w:val="both"/>
      </w:pPr>
    </w:p>
    <w:p w14:paraId="7818E1F5" w14:textId="77777777" w:rsidR="005E0F20" w:rsidRPr="005E0F20" w:rsidRDefault="005E0F20" w:rsidP="005E0F20">
      <w:pPr>
        <w:spacing w:after="0" w:line="240" w:lineRule="auto"/>
        <w:ind w:left="907"/>
        <w:jc w:val="both"/>
        <w:rPr>
          <w:rFonts w:eastAsia="Times New Roman" w:cs="Times New Roman"/>
          <w:lang w:eastAsia="cs-CZ"/>
        </w:rPr>
      </w:pPr>
      <w:r w:rsidRPr="005E0F20">
        <w:rPr>
          <w:rFonts w:eastAsia="Times New Roman" w:cs="Times New Roman"/>
          <w:lang w:eastAsia="cs-CZ"/>
        </w:rPr>
        <w:t>Dodavatel může použít k prokázání splnění kritéria kvalifikace referenčních zakázek služby, které poskytl</w:t>
      </w:r>
    </w:p>
    <w:p w14:paraId="6DA16FEF" w14:textId="77777777" w:rsidR="005E0F20" w:rsidRPr="005E0F20" w:rsidRDefault="005E0F20" w:rsidP="005E0F20">
      <w:pPr>
        <w:spacing w:after="0" w:line="240" w:lineRule="auto"/>
        <w:ind w:left="1418" w:hanging="425"/>
        <w:jc w:val="both"/>
        <w:rPr>
          <w:rFonts w:eastAsia="Times New Roman" w:cs="Times New Roman"/>
          <w:lang w:eastAsia="cs-CZ"/>
        </w:rPr>
      </w:pPr>
      <w:r w:rsidRPr="005E0F20">
        <w:rPr>
          <w:rFonts w:eastAsia="Times New Roman" w:cs="Times New Roman"/>
          <w:lang w:eastAsia="cs-CZ"/>
        </w:rPr>
        <w:t>a)</w:t>
      </w:r>
      <w:r w:rsidRPr="005E0F20">
        <w:rPr>
          <w:rFonts w:eastAsia="Times New Roman" w:cs="Times New Roman"/>
          <w:lang w:eastAsia="cs-CZ"/>
        </w:rPr>
        <w:tab/>
        <w:t>společně s jinými dodavateli, a to v rozsahu, v jakém se na plnění zakázky podílel, nebo</w:t>
      </w:r>
    </w:p>
    <w:p w14:paraId="65500E72" w14:textId="77777777" w:rsidR="005E0F20" w:rsidRPr="005E0F20" w:rsidRDefault="005E0F20" w:rsidP="005E0F20">
      <w:pPr>
        <w:spacing w:after="0" w:line="240" w:lineRule="auto"/>
        <w:ind w:left="1418" w:hanging="425"/>
        <w:jc w:val="both"/>
        <w:rPr>
          <w:rFonts w:eastAsia="Times New Roman" w:cs="Times New Roman"/>
          <w:lang w:eastAsia="cs-CZ"/>
        </w:rPr>
      </w:pPr>
      <w:r w:rsidRPr="005E0F20">
        <w:rPr>
          <w:rFonts w:eastAsia="Times New Roman" w:cs="Times New Roman"/>
          <w:lang w:eastAsia="cs-CZ"/>
        </w:rPr>
        <w:t>b)</w:t>
      </w:r>
      <w:r w:rsidRPr="005E0F20">
        <w:rPr>
          <w:rFonts w:eastAsia="Times New Roman" w:cs="Times New Roman"/>
          <w:lang w:eastAsia="cs-CZ"/>
        </w:rPr>
        <w:tab/>
        <w:t>jako poddodavatel, a to v rozsahu, v jakém se na plnění zakázky podílel.</w:t>
      </w:r>
    </w:p>
    <w:p w14:paraId="4B471789" w14:textId="77777777" w:rsidR="005E0F20" w:rsidRPr="005E0F20" w:rsidRDefault="005E0F20" w:rsidP="005E0F20">
      <w:pPr>
        <w:spacing w:after="0" w:line="240" w:lineRule="auto"/>
        <w:ind w:left="907"/>
        <w:jc w:val="both"/>
        <w:rPr>
          <w:rFonts w:eastAsia="Times New Roman" w:cs="Times New Roman"/>
          <w:lang w:eastAsia="cs-CZ"/>
        </w:rPr>
      </w:pPr>
    </w:p>
    <w:p w14:paraId="015EC0BC" w14:textId="77777777" w:rsidR="005E0F20" w:rsidRPr="005E0F20" w:rsidRDefault="005E0F20" w:rsidP="005E0F20">
      <w:pPr>
        <w:spacing w:after="0" w:line="240" w:lineRule="auto"/>
        <w:ind w:left="907"/>
        <w:jc w:val="both"/>
        <w:rPr>
          <w:rFonts w:eastAsia="Times New Roman" w:cs="Times New Roman"/>
          <w:lang w:eastAsia="cs-CZ"/>
        </w:rPr>
      </w:pPr>
    </w:p>
    <w:p w14:paraId="2B14973B" w14:textId="77777777" w:rsidR="007F0E65" w:rsidRDefault="005E0F20" w:rsidP="007F0E65">
      <w:pPr>
        <w:numPr>
          <w:ilvl w:val="0"/>
          <w:numId w:val="18"/>
        </w:numPr>
        <w:spacing w:after="0" w:line="240" w:lineRule="auto"/>
        <w:ind w:left="907" w:hanging="340"/>
        <w:jc w:val="both"/>
        <w:rPr>
          <w:rFonts w:eastAsia="Times New Roman" w:cs="Times New Roman"/>
          <w:lang w:eastAsia="cs-CZ"/>
        </w:rPr>
      </w:pPr>
      <w:r w:rsidRPr="007F0E65">
        <w:rPr>
          <w:rFonts w:eastAsia="Times New Roman" w:cs="Times New Roman"/>
          <w:lang w:eastAsia="cs-CZ"/>
        </w:rPr>
        <w:t xml:space="preserve">Zadavatel požaduje předložení </w:t>
      </w:r>
      <w:r w:rsidRPr="007F0E65">
        <w:rPr>
          <w:rFonts w:eastAsia="Times New Roman" w:cs="Times New Roman"/>
          <w:b/>
          <w:lang w:eastAsia="cs-CZ"/>
        </w:rPr>
        <w:t>seznamu personálu dodavatele</w:t>
      </w:r>
      <w:r w:rsidRPr="007F0E65">
        <w:rPr>
          <w:rFonts w:eastAsia="Times New Roman" w:cs="Times New Roman"/>
          <w:lang w:eastAsia="cs-CZ"/>
        </w:rPr>
        <w:t xml:space="preserve">. </w:t>
      </w:r>
    </w:p>
    <w:p w14:paraId="4FFA8F58" w14:textId="77777777" w:rsidR="007F0E65" w:rsidRDefault="007F0E65" w:rsidP="007F0E65">
      <w:pPr>
        <w:spacing w:after="0" w:line="240" w:lineRule="auto"/>
        <w:ind w:left="907"/>
        <w:jc w:val="both"/>
        <w:rPr>
          <w:rFonts w:eastAsia="Times New Roman" w:cs="Times New Roman"/>
          <w:lang w:eastAsia="cs-CZ"/>
        </w:rPr>
      </w:pPr>
    </w:p>
    <w:p w14:paraId="5A5A114D" w14:textId="77777777" w:rsidR="005E0F20" w:rsidRPr="007F0E65" w:rsidRDefault="005E0F20" w:rsidP="007F0E65">
      <w:pPr>
        <w:spacing w:after="0" w:line="240" w:lineRule="auto"/>
        <w:ind w:left="907"/>
        <w:jc w:val="both"/>
        <w:rPr>
          <w:rFonts w:eastAsia="Times New Roman" w:cs="Times New Roman"/>
          <w:lang w:eastAsia="cs-CZ"/>
        </w:rPr>
      </w:pPr>
      <w:r w:rsidRPr="007F0E65">
        <w:rPr>
          <w:rFonts w:eastAsia="Times New Roman" w:cs="Times New Roman"/>
          <w:lang w:eastAsia="cs-CZ"/>
        </w:rPr>
        <w:t xml:space="preserve">Jednotlivé požadavky na kvalifikační kritéria u každé jednotlivé funkce nelze jakkoliv rozdělit mezi více fyzických osob, takže u téže funkce člena odborného personálu nemůže být prokázáno splnění např. požadovaného vzdělání jednou osobou a pomocí jiné osoby odborná způsobilost. Dodavatel je oprávněn svěřit jedné fyzické osobě výkon více funkcí člena odborného personálu za předpokladu, že tato osoba splňuje všechna kvalifikační kritéria požadovaná na výkon těchto funkcí. Vzhledem ke skutečnosti, že se členové odborného personálu dodavatele musí přímo podílet na plnění veřejné zakázky, zadavatel upozorňuje na nezbytnost, aby taková osoba byla </w:t>
      </w:r>
      <w:r w:rsidRPr="007F0E65">
        <w:rPr>
          <w:rFonts w:eastAsia="Times New Roman" w:cs="Times New Roman"/>
          <w:lang w:eastAsia="cs-CZ"/>
        </w:rPr>
        <w:lastRenderedPageBreak/>
        <w:t xml:space="preserve">reálně schopna zastávat všechny funkce, pro které je určena, a to zejména s ohledem na časovou náročnost plnění daných funkcí. </w:t>
      </w:r>
    </w:p>
    <w:p w14:paraId="4C568F8A" w14:textId="77777777" w:rsidR="005E0F20" w:rsidRPr="007F0E65" w:rsidRDefault="005E0F20" w:rsidP="005E0F20">
      <w:pPr>
        <w:spacing w:after="0" w:line="240" w:lineRule="auto"/>
        <w:ind w:left="907"/>
        <w:jc w:val="both"/>
        <w:rPr>
          <w:rFonts w:eastAsia="Times New Roman" w:cs="Times New Roman"/>
          <w:lang w:eastAsia="cs-CZ"/>
        </w:rPr>
      </w:pPr>
    </w:p>
    <w:p w14:paraId="2FCD6F6F" w14:textId="77777777" w:rsidR="005E0F20" w:rsidRPr="007F0E65" w:rsidRDefault="005E0F20" w:rsidP="005E0F20">
      <w:pPr>
        <w:spacing w:after="0" w:line="240" w:lineRule="auto"/>
        <w:ind w:left="907"/>
        <w:jc w:val="both"/>
        <w:rPr>
          <w:rFonts w:eastAsia="Times New Roman" w:cs="Times New Roman"/>
          <w:lang w:eastAsia="cs-CZ"/>
        </w:rPr>
      </w:pPr>
      <w:r w:rsidRPr="007F0E65">
        <w:rPr>
          <w:rFonts w:eastAsia="Times New Roman" w:cs="Times New Roman"/>
          <w:lang w:eastAsia="cs-CZ"/>
        </w:rP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prostřednictvím které má být prokazována technická kvalifikace, změní, musí být za podmínek stanovených Smlouvou o dílo nahrazena osobou, která rovněž splňuje zadavatelem stanovené požadavky na kvalifikační kritéria, tj. zejména minimálně požadované vzdělání, praxi, zkušenosti, odbornou způsobilost a požadavky na prevenci střetu zájmů.</w:t>
      </w:r>
    </w:p>
    <w:p w14:paraId="7738C80B" w14:textId="77777777" w:rsidR="005E0F20" w:rsidRPr="007F0E65" w:rsidRDefault="005E0F20" w:rsidP="005E0F20">
      <w:pPr>
        <w:spacing w:after="0" w:line="240" w:lineRule="auto"/>
        <w:ind w:left="907"/>
        <w:jc w:val="both"/>
        <w:rPr>
          <w:rFonts w:eastAsia="Times New Roman" w:cs="Times New Roman"/>
          <w:lang w:eastAsia="cs-CZ"/>
        </w:rPr>
      </w:pPr>
    </w:p>
    <w:p w14:paraId="585F3C37" w14:textId="77777777" w:rsidR="005E0F20" w:rsidRPr="007F0E65" w:rsidRDefault="005E0F20" w:rsidP="005E0F20">
      <w:pPr>
        <w:spacing w:after="0" w:line="240" w:lineRule="auto"/>
        <w:ind w:left="907"/>
        <w:jc w:val="both"/>
        <w:rPr>
          <w:rFonts w:eastAsia="Times New Roman" w:cs="Times New Roman"/>
          <w:lang w:eastAsia="cs-CZ"/>
        </w:rPr>
      </w:pPr>
      <w:r w:rsidRPr="007F0E65">
        <w:rPr>
          <w:rFonts w:eastAsia="Times New Roman" w:cs="Times New Roman"/>
          <w:lang w:eastAsia="cs-CZ"/>
        </w:rPr>
        <w:t xml:space="preserve">Zadavatel stanoví, že členové odborného personálu mohou být zaměstnanci dodavatele nebo osoby v jiném vztahu k dodavateli, tj. např. zaměstnanci jeho poddodavatelů. S ohledem na prevenci střetu zájmů při plnění veřejné zakázky zadavatel stanoví, že dodavatel není oprávněn prokázat splnění kvalifikace prostřednictvím zaměstnance či osoby v jiném vztahu k dodavateli, která je současně zaměstnancem zadavatele. </w:t>
      </w:r>
      <w:r w:rsidRPr="007F0E65">
        <w:rPr>
          <w:rFonts w:eastAsia="Times New Roman" w:cs="Times New Roman"/>
          <w:b/>
          <w:u w:val="single"/>
          <w:lang w:eastAsia="cs-CZ"/>
        </w:rPr>
        <w:t>Informace o této skutečnosti bude uvedena v profesním životopisu</w:t>
      </w:r>
      <w:r w:rsidRPr="007F0E65">
        <w:rPr>
          <w:rFonts w:eastAsia="Times New Roman" w:cs="Times New Roman"/>
          <w:lang w:eastAsia="cs-CZ"/>
        </w:rPr>
        <w:t>. Nesplnění této podmínky může být důvodem pro vyloučení dodavatele z výběrového řízení.</w:t>
      </w:r>
    </w:p>
    <w:p w14:paraId="5895EB50" w14:textId="77777777" w:rsidR="005E0F20" w:rsidRPr="007F0E65" w:rsidRDefault="005E0F20" w:rsidP="005E0F20">
      <w:pPr>
        <w:spacing w:after="0" w:line="240" w:lineRule="auto"/>
        <w:ind w:left="907"/>
        <w:jc w:val="both"/>
        <w:rPr>
          <w:rFonts w:eastAsia="Times New Roman" w:cs="Times New Roman"/>
          <w:lang w:eastAsia="cs-CZ"/>
        </w:rPr>
      </w:pPr>
    </w:p>
    <w:p w14:paraId="0A713408" w14:textId="77777777" w:rsidR="005E0F20" w:rsidRDefault="005E0F20" w:rsidP="005E0F20">
      <w:pPr>
        <w:spacing w:after="0" w:line="240" w:lineRule="auto"/>
        <w:ind w:left="907"/>
        <w:jc w:val="both"/>
        <w:rPr>
          <w:rFonts w:eastAsia="Times New Roman" w:cs="Times New Roman"/>
          <w:lang w:eastAsia="cs-CZ"/>
        </w:rPr>
      </w:pPr>
      <w:r w:rsidRPr="007F0E65">
        <w:rPr>
          <w:rFonts w:eastAsia="Times New Roman" w:cs="Times New Roman"/>
          <w:lang w:eastAsia="cs-CZ"/>
        </w:rPr>
        <w:t>Dodavatel v nabídce předloží strukturované profesní životopisy každého člena odborného personálu, doklady o požadovaném vzdělání členů (např. vysvědčení, diplom) odborného personálu a doklady k prokázání odborné způsobilosti (např. osvědčení o autorizaci). Splnění technické kvalifikace prokazuje dodavatel předložením kopií požadovaných dokladů. Zadavatel si vyhrazuje právo ověřit pravdivost údajů o zkušenostech členů personálu dodavatele. Pro plnění této veřejné zakázky musí mít dodavatel k dispozici odborný personál, který splňuje následující podmínky (což musí vyplývat z dodavatelem předkládaných dokumentů):</w:t>
      </w:r>
    </w:p>
    <w:p w14:paraId="33E5D3D3" w14:textId="77777777" w:rsidR="007F0E65" w:rsidRPr="005E0F20" w:rsidRDefault="007F0E65" w:rsidP="005E0F20">
      <w:pPr>
        <w:spacing w:after="0" w:line="240" w:lineRule="auto"/>
        <w:ind w:left="907"/>
        <w:jc w:val="both"/>
        <w:rPr>
          <w:rFonts w:eastAsia="Times New Roman" w:cs="Times New Roman"/>
          <w:lang w:eastAsia="cs-CZ"/>
        </w:rPr>
      </w:pPr>
    </w:p>
    <w:p w14:paraId="12FC12FB" w14:textId="77777777" w:rsidR="007F0E65" w:rsidRPr="00D77B76" w:rsidRDefault="007F0E65" w:rsidP="007F0E65">
      <w:pPr>
        <w:numPr>
          <w:ilvl w:val="0"/>
          <w:numId w:val="33"/>
        </w:numPr>
        <w:spacing w:before="60" w:after="0" w:line="240" w:lineRule="auto"/>
        <w:ind w:left="851" w:hanging="425"/>
        <w:jc w:val="both"/>
        <w:rPr>
          <w:rFonts w:eastAsia="Times New Roman" w:cs="Calibri"/>
          <w:b/>
          <w:bCs/>
          <w:lang w:eastAsia="cs-CZ"/>
        </w:rPr>
      </w:pPr>
      <w:r>
        <w:rPr>
          <w:rFonts w:eastAsia="Times New Roman" w:cs="Calibri"/>
          <w:b/>
          <w:bCs/>
          <w:lang w:eastAsia="cs-CZ"/>
        </w:rPr>
        <w:t>hlavní projektant (HIP)</w:t>
      </w:r>
      <w:r w:rsidRPr="00D77B76">
        <w:rPr>
          <w:rFonts w:eastAsia="Times New Roman" w:cs="Calibri"/>
          <w:b/>
          <w:bCs/>
          <w:lang w:eastAsia="cs-CZ"/>
        </w:rPr>
        <w:t xml:space="preserve"> </w:t>
      </w:r>
    </w:p>
    <w:p w14:paraId="6B70EC0A" w14:textId="77777777" w:rsidR="007F0E65" w:rsidRPr="00C10C58" w:rsidRDefault="007F0E65" w:rsidP="007F0E65">
      <w:pPr>
        <w:numPr>
          <w:ilvl w:val="0"/>
          <w:numId w:val="34"/>
        </w:numPr>
        <w:spacing w:before="60" w:after="0" w:line="240" w:lineRule="auto"/>
        <w:ind w:left="851"/>
        <w:jc w:val="both"/>
        <w:rPr>
          <w:rFonts w:eastAsia="Times New Roman" w:cs="Calibri"/>
          <w:lang w:eastAsia="cs-CZ"/>
        </w:rPr>
      </w:pPr>
      <w:r w:rsidRPr="00D77B76">
        <w:rPr>
          <w:rFonts w:eastAsia="Times New Roman" w:cs="Calibri"/>
          <w:lang w:eastAsia="cs-CZ"/>
        </w:rPr>
        <w:t>vysokoškolské vzdělání; nejméně 5 let praxe v </w:t>
      </w:r>
      <w:r w:rsidRPr="00583A36">
        <w:rPr>
          <w:rFonts w:eastAsia="Times New Roman" w:cs="Calibri"/>
          <w:lang w:eastAsia="cs-CZ"/>
        </w:rPr>
        <w:t xml:space="preserve">projektování </w:t>
      </w:r>
      <w:r w:rsidRPr="00583A36">
        <w:t xml:space="preserve">staveb železničních drah, které obsahovaly alespoň následující činnosti: projektování </w:t>
      </w:r>
      <w:r w:rsidRPr="00583A36">
        <w:rPr>
          <w:rFonts w:eastAsia="Times New Roman" w:cs="Arial"/>
          <w:lang w:eastAsia="cs-CZ"/>
        </w:rPr>
        <w:t>výstavby</w:t>
      </w:r>
      <w:r w:rsidRPr="00C10C58">
        <w:rPr>
          <w:rFonts w:eastAsia="Times New Roman" w:cs="Arial"/>
          <w:lang w:eastAsia="cs-CZ"/>
        </w:rPr>
        <w:t xml:space="preserve"> SZZ, projektování výstavby ETCS</w:t>
      </w:r>
      <w:r w:rsidRPr="00C10C58">
        <w:rPr>
          <w:rFonts w:eastAsia="Times New Roman" w:cs="Calibri"/>
          <w:lang w:eastAsia="cs-CZ"/>
        </w:rPr>
        <w:t>;</w:t>
      </w:r>
    </w:p>
    <w:p w14:paraId="661C3910" w14:textId="77777777" w:rsidR="007F0E65" w:rsidRPr="00D77B76" w:rsidRDefault="007F0E65" w:rsidP="007F0E65">
      <w:pPr>
        <w:numPr>
          <w:ilvl w:val="0"/>
          <w:numId w:val="34"/>
        </w:numPr>
        <w:spacing w:before="60" w:after="0" w:line="240" w:lineRule="auto"/>
        <w:ind w:left="851"/>
        <w:jc w:val="both"/>
        <w:rPr>
          <w:rFonts w:eastAsia="Times New Roman" w:cs="Calibri"/>
          <w:lang w:eastAsia="cs-CZ"/>
        </w:rPr>
      </w:pPr>
      <w:r w:rsidRPr="00D77B76">
        <w:rPr>
          <w:rFonts w:eastAsia="Times New Roman" w:cs="Calibri"/>
          <w:lang w:eastAsia="cs-CZ"/>
        </w:rPr>
        <w:t xml:space="preserve">autorizace v rozsahu dle § 5 odst. 3 písm. </w:t>
      </w:r>
      <w:r>
        <w:rPr>
          <w:rFonts w:eastAsia="Times New Roman" w:cs="Calibri"/>
          <w:lang w:eastAsia="cs-CZ"/>
        </w:rPr>
        <w:t>e)</w:t>
      </w:r>
      <w:r w:rsidRPr="00D77B76">
        <w:rPr>
          <w:rFonts w:eastAsia="Times New Roman" w:cs="Calibri"/>
          <w:lang w:eastAsia="cs-CZ"/>
        </w:rPr>
        <w:t xml:space="preserve"> zák. č. 360/1992 Sb., o výkonu povolání autorizovaných architektů a o výkonu povolání autorizovaných inženýrů a techniků činných ve výstavbě, ve znění pozdějších předpisů (dále jen „autorizační zákon“), tedy pro technologická zařízení staveb; </w:t>
      </w:r>
    </w:p>
    <w:p w14:paraId="63C5F759" w14:textId="77777777" w:rsidR="007F0E65" w:rsidRDefault="007F0E65" w:rsidP="007F0E65">
      <w:pPr>
        <w:numPr>
          <w:ilvl w:val="0"/>
          <w:numId w:val="34"/>
        </w:numPr>
        <w:spacing w:before="60" w:after="0" w:line="240" w:lineRule="auto"/>
        <w:ind w:left="851"/>
        <w:jc w:val="both"/>
        <w:rPr>
          <w:rFonts w:eastAsia="Times New Roman" w:cs="Calibri"/>
          <w:lang w:eastAsia="cs-CZ"/>
        </w:rPr>
      </w:pPr>
      <w:r w:rsidRPr="00D77B76">
        <w:rPr>
          <w:rFonts w:eastAsia="Times New Roman" w:cs="Calibri"/>
          <w:lang w:eastAsia="cs-CZ"/>
        </w:rPr>
        <w:t xml:space="preserve">prokázat zkušenosti s plněním alespoň dvou jmenovitě uvedených zakázek na projektové práce pro stavby železničních drah ve stupni </w:t>
      </w:r>
      <w:r>
        <w:rPr>
          <w:rFonts w:eastAsia="Times New Roman" w:cs="Calibri"/>
          <w:lang w:eastAsia="cs-CZ"/>
        </w:rPr>
        <w:t xml:space="preserve">ZP </w:t>
      </w:r>
      <w:r w:rsidRPr="00293CBF">
        <w:t>nebo ZP+DD nebo ZP+DUR</w:t>
      </w:r>
      <w:r>
        <w:rPr>
          <w:rFonts w:eastAsia="Times New Roman" w:cs="Calibri"/>
          <w:lang w:eastAsia="cs-CZ"/>
        </w:rPr>
        <w:t xml:space="preserve"> nebo </w:t>
      </w:r>
      <w:r w:rsidRPr="00D77B76">
        <w:rPr>
          <w:rFonts w:eastAsia="Times New Roman" w:cs="Calibri"/>
          <w:lang w:eastAsia="cs-CZ"/>
        </w:rPr>
        <w:t>DUR nebo DSP nebo DSP+PDPS nebo DUSP</w:t>
      </w:r>
      <w:bookmarkStart w:id="0" w:name="_GoBack"/>
      <w:bookmarkEnd w:id="0"/>
      <w:r w:rsidRPr="00D77B76">
        <w:rPr>
          <w:rFonts w:eastAsia="Times New Roman" w:cs="Calibri"/>
          <w:lang w:eastAsia="cs-CZ"/>
        </w:rPr>
        <w:t xml:space="preserve"> ve funkci vedoucího týmu, přičemž se musí jednat o zakázky dokončené, avšak zadavatel nestanoví maximální lhůtu, ve které musely být zakázky dokončeny; pokud byla požadovaná činnost součástí rozsáhlejšího plnění pro objednatele služby (např. kromě zpracování projektové dokumentace měl dodavatel vykonávat i autorský dozor) postačí, pokud je dokončeno plnění v rozsahu požadované činnosti;  </w:t>
      </w:r>
    </w:p>
    <w:p w14:paraId="3CAEF7AF" w14:textId="77777777" w:rsidR="007F0E65" w:rsidRPr="00D93E8C" w:rsidRDefault="007F0E65" w:rsidP="007F0E65">
      <w:pPr>
        <w:numPr>
          <w:ilvl w:val="0"/>
          <w:numId w:val="33"/>
        </w:numPr>
        <w:spacing w:before="60" w:after="0" w:line="240" w:lineRule="auto"/>
        <w:ind w:left="851" w:hanging="425"/>
        <w:jc w:val="both"/>
        <w:rPr>
          <w:rFonts w:eastAsia="Times New Roman" w:cs="Calibri"/>
          <w:lang w:eastAsia="cs-CZ"/>
        </w:rPr>
      </w:pPr>
      <w:r w:rsidRPr="00D93E8C">
        <w:rPr>
          <w:rFonts w:eastAsia="Times New Roman" w:cs="Calibri"/>
          <w:b/>
          <w:bCs/>
          <w:lang w:eastAsia="cs-CZ"/>
        </w:rPr>
        <w:t xml:space="preserve">specialista na </w:t>
      </w:r>
      <w:r>
        <w:rPr>
          <w:rFonts w:eastAsia="Times New Roman" w:cs="Calibri"/>
          <w:b/>
          <w:bCs/>
          <w:szCs w:val="20"/>
          <w:lang w:eastAsia="cs-CZ"/>
        </w:rPr>
        <w:t>dopravní stavby</w:t>
      </w:r>
    </w:p>
    <w:p w14:paraId="1F60D310" w14:textId="77777777" w:rsidR="007F0E65" w:rsidRPr="00D93E8C" w:rsidRDefault="007F0E65" w:rsidP="007F0E65">
      <w:pPr>
        <w:spacing w:before="60" w:after="0" w:line="240" w:lineRule="auto"/>
        <w:ind w:left="851"/>
        <w:jc w:val="both"/>
        <w:rPr>
          <w:rFonts w:eastAsia="Times New Roman" w:cs="Calibri"/>
          <w:lang w:eastAsia="cs-CZ"/>
        </w:rPr>
      </w:pPr>
      <w:r w:rsidRPr="00D93E8C">
        <w:rPr>
          <w:rFonts w:eastAsia="Times New Roman" w:cs="Calibri"/>
          <w:lang w:eastAsia="cs-CZ"/>
        </w:rPr>
        <w:t xml:space="preserve">vysokoškolské vzdělání; nejméně 5 let praxe </w:t>
      </w:r>
      <w:r w:rsidRPr="00E57F6B">
        <w:t>v projektování v oboru své specializace</w:t>
      </w:r>
      <w:r>
        <w:t xml:space="preserve"> (dopravní stavby)</w:t>
      </w:r>
      <w:r w:rsidRPr="00D93E8C">
        <w:rPr>
          <w:rFonts w:eastAsia="Times New Roman" w:cs="Calibri"/>
          <w:lang w:eastAsia="cs-CZ"/>
        </w:rPr>
        <w:t xml:space="preserve">; autorizace v rozsahu dle § 5 odst. 3 písm. b) autorizačního zákona, tedy pro dopravní stavby; </w:t>
      </w:r>
    </w:p>
    <w:p w14:paraId="608DC229" w14:textId="77777777" w:rsidR="007F0E65" w:rsidRPr="00D93E8C" w:rsidRDefault="007F0E65" w:rsidP="007F0E65">
      <w:pPr>
        <w:numPr>
          <w:ilvl w:val="0"/>
          <w:numId w:val="33"/>
        </w:numPr>
        <w:spacing w:before="60" w:after="0" w:line="240" w:lineRule="auto"/>
        <w:ind w:left="851" w:hanging="425"/>
        <w:jc w:val="both"/>
        <w:rPr>
          <w:rFonts w:eastAsia="Times New Roman" w:cs="Calibri"/>
          <w:lang w:eastAsia="cs-CZ"/>
        </w:rPr>
      </w:pPr>
      <w:r w:rsidRPr="00D93E8C">
        <w:rPr>
          <w:rFonts w:eastAsia="Times New Roman" w:cs="Calibri"/>
          <w:b/>
          <w:bCs/>
          <w:lang w:eastAsia="cs-CZ"/>
        </w:rPr>
        <w:t>specialista na zabezpečovací zařízení</w:t>
      </w:r>
    </w:p>
    <w:p w14:paraId="395E8552" w14:textId="77777777" w:rsidR="007F0E65" w:rsidRPr="00D93E8C" w:rsidRDefault="007F0E65" w:rsidP="007F0E65">
      <w:pPr>
        <w:spacing w:before="60" w:after="0" w:line="240" w:lineRule="auto"/>
        <w:ind w:left="851"/>
        <w:jc w:val="both"/>
        <w:rPr>
          <w:rFonts w:eastAsia="Times New Roman" w:cs="Calibri"/>
          <w:lang w:eastAsia="cs-CZ"/>
        </w:rPr>
      </w:pPr>
      <w:r w:rsidRPr="00D93E8C">
        <w:rPr>
          <w:rFonts w:eastAsia="Times New Roman" w:cs="Calibri"/>
          <w:lang w:eastAsia="cs-CZ"/>
        </w:rPr>
        <w:t xml:space="preserve">vysokoškolské vzdělání; nejméně 5 let praxe v projektování </w:t>
      </w:r>
      <w:r>
        <w:rPr>
          <w:rFonts w:eastAsia="Times New Roman" w:cs="Calibri"/>
          <w:lang w:eastAsia="cs-CZ"/>
        </w:rPr>
        <w:t>v oboru své specializace (zabezpečovací zařízení);</w:t>
      </w:r>
      <w:r w:rsidRPr="00D93E8C">
        <w:rPr>
          <w:rFonts w:eastAsia="Times New Roman" w:cs="Calibri"/>
          <w:lang w:eastAsia="cs-CZ"/>
        </w:rPr>
        <w:t xml:space="preserve"> autorizace v rozsahu dle § 5 odst. 3 písm. e) autorizačního zákona, tedy v oboru technologická zařízení staveb; </w:t>
      </w:r>
    </w:p>
    <w:p w14:paraId="7A2D803D" w14:textId="77777777" w:rsidR="007F0E65" w:rsidRPr="00D93E8C" w:rsidRDefault="007F0E65" w:rsidP="007F0E65">
      <w:pPr>
        <w:numPr>
          <w:ilvl w:val="0"/>
          <w:numId w:val="33"/>
        </w:numPr>
        <w:spacing w:before="60" w:after="0" w:line="240" w:lineRule="auto"/>
        <w:ind w:left="851" w:hanging="425"/>
        <w:jc w:val="both"/>
        <w:rPr>
          <w:rFonts w:eastAsia="Times New Roman" w:cs="Calibri"/>
          <w:lang w:eastAsia="cs-CZ"/>
        </w:rPr>
      </w:pPr>
      <w:r w:rsidRPr="00D93E8C">
        <w:rPr>
          <w:rFonts w:eastAsia="Times New Roman" w:cs="Calibri"/>
          <w:b/>
          <w:bCs/>
          <w:lang w:eastAsia="cs-CZ"/>
        </w:rPr>
        <w:t>specialista na sdělovací zařízení</w:t>
      </w:r>
    </w:p>
    <w:p w14:paraId="3E9DA21D" w14:textId="77777777" w:rsidR="007F0E65" w:rsidRDefault="007F0E65" w:rsidP="007F0E65">
      <w:pPr>
        <w:spacing w:before="60" w:after="0" w:line="240" w:lineRule="auto"/>
        <w:ind w:left="851"/>
        <w:jc w:val="both"/>
        <w:rPr>
          <w:rFonts w:eastAsia="Times New Roman" w:cs="Calibri"/>
          <w:lang w:eastAsia="cs-CZ"/>
        </w:rPr>
      </w:pPr>
      <w:r w:rsidRPr="00D93E8C">
        <w:rPr>
          <w:rFonts w:eastAsia="Times New Roman" w:cs="Calibri"/>
          <w:lang w:eastAsia="cs-CZ"/>
        </w:rPr>
        <w:t xml:space="preserve">vysokoškolské vzdělání; nejméně 5 let </w:t>
      </w:r>
      <w:r w:rsidRPr="00583A36">
        <w:rPr>
          <w:rFonts w:eastAsia="Times New Roman" w:cs="Calibri"/>
          <w:lang w:eastAsia="cs-CZ"/>
        </w:rPr>
        <w:t xml:space="preserve">praxe </w:t>
      </w:r>
      <w:r w:rsidRPr="00583A36">
        <w:t>v projektování v oboru své specializace (sdělovací zařízení);</w:t>
      </w:r>
      <w:r w:rsidRPr="00583A36">
        <w:rPr>
          <w:rFonts w:eastAsia="Times New Roman" w:cs="Calibri"/>
          <w:lang w:eastAsia="cs-CZ"/>
        </w:rPr>
        <w:t xml:space="preserve"> autor</w:t>
      </w:r>
      <w:r w:rsidRPr="00D93E8C">
        <w:rPr>
          <w:rFonts w:eastAsia="Times New Roman" w:cs="Calibri"/>
          <w:lang w:eastAsia="cs-CZ"/>
        </w:rPr>
        <w:t xml:space="preserve">izace v rozsahu dle § 5 odst. 3 písm. e) autorizačního zákona, tedy v oboru technologická zařízení staveb; </w:t>
      </w:r>
    </w:p>
    <w:p w14:paraId="40611969" w14:textId="77777777" w:rsidR="007F0E65" w:rsidRPr="00D77B76" w:rsidRDefault="007F0E65" w:rsidP="007F0E65">
      <w:pPr>
        <w:numPr>
          <w:ilvl w:val="0"/>
          <w:numId w:val="33"/>
        </w:numPr>
        <w:spacing w:before="60" w:after="0" w:line="240" w:lineRule="auto"/>
        <w:ind w:left="851" w:hanging="425"/>
        <w:jc w:val="both"/>
        <w:rPr>
          <w:rFonts w:eastAsia="Times New Roman" w:cs="Calibri"/>
          <w:b/>
          <w:bCs/>
          <w:lang w:eastAsia="cs-CZ"/>
        </w:rPr>
      </w:pPr>
      <w:r w:rsidRPr="00D77B76">
        <w:rPr>
          <w:rFonts w:eastAsia="Times New Roman" w:cs="Calibri"/>
          <w:b/>
          <w:bCs/>
          <w:lang w:eastAsia="cs-CZ"/>
        </w:rPr>
        <w:t xml:space="preserve">specialista na hodnocení ekonomické efektivnosti </w:t>
      </w:r>
    </w:p>
    <w:p w14:paraId="6818BA0B" w14:textId="77777777" w:rsidR="007F0E65" w:rsidRPr="00D77B76" w:rsidRDefault="007F0E65" w:rsidP="007F0E65">
      <w:pPr>
        <w:numPr>
          <w:ilvl w:val="0"/>
          <w:numId w:val="34"/>
        </w:numPr>
        <w:spacing w:before="60" w:after="0" w:line="240" w:lineRule="auto"/>
        <w:ind w:left="851"/>
        <w:jc w:val="both"/>
        <w:rPr>
          <w:rFonts w:eastAsia="Times New Roman" w:cs="Calibri"/>
          <w:lang w:eastAsia="cs-CZ"/>
        </w:rPr>
      </w:pPr>
      <w:r w:rsidRPr="00D77B76">
        <w:rPr>
          <w:rFonts w:eastAsia="Times New Roman" w:cs="Calibri"/>
          <w:bCs/>
          <w:lang w:eastAsia="cs-CZ"/>
        </w:rPr>
        <w:t>vysokoškolské vzdělání; nejméně 3 roky praxe v oblasti hodnocení ekonomické efektivnosti železničních staveb drah celostátních nebo regionálních;</w:t>
      </w:r>
    </w:p>
    <w:p w14:paraId="17A61D3A" w14:textId="2133990E" w:rsidR="007F0E65" w:rsidRPr="00F03D37" w:rsidRDefault="007F0E65" w:rsidP="007F0E65">
      <w:pPr>
        <w:numPr>
          <w:ilvl w:val="0"/>
          <w:numId w:val="34"/>
        </w:numPr>
        <w:spacing w:before="60" w:after="0" w:line="240" w:lineRule="auto"/>
        <w:ind w:left="851"/>
        <w:jc w:val="both"/>
        <w:rPr>
          <w:rFonts w:eastAsia="Times New Roman" w:cs="Arial"/>
          <w:i/>
          <w:lang w:eastAsia="cs-CZ"/>
        </w:rPr>
      </w:pPr>
      <w:r w:rsidRPr="002274BA">
        <w:rPr>
          <w:rFonts w:eastAsia="Times New Roman" w:cs="Calibri"/>
          <w:lang w:eastAsia="cs-CZ"/>
        </w:rPr>
        <w:lastRenderedPageBreak/>
        <w:t xml:space="preserve">prokázat zkušenost s plněním alespoň jedné zakázky, jejímž předmětem bylo mj. zpracování hodnocení ekonomické efektivnosti stavby železničních drah celostátních nebo regionálních, zpracované v rámci studie proveditelnosti nebo záměru projektu </w:t>
      </w:r>
      <w:r w:rsidRPr="002274BA">
        <w:rPr>
          <w:rFonts w:eastAsia="Times New Roman" w:cs="Calibri"/>
          <w:iCs/>
          <w:lang w:eastAsia="cs-CZ"/>
        </w:rPr>
        <w:t>nebo projektové žádosti o spolufinancování z prostředků EU</w:t>
      </w:r>
      <w:r w:rsidRPr="002274BA">
        <w:rPr>
          <w:rFonts w:eastAsia="Times New Roman" w:cs="Calibri"/>
          <w:i/>
          <w:iCs/>
          <w:lang w:eastAsia="cs-CZ"/>
        </w:rPr>
        <w:t xml:space="preserve"> </w:t>
      </w:r>
      <w:r w:rsidRPr="002274BA">
        <w:rPr>
          <w:rFonts w:eastAsia="Times New Roman" w:cs="Calibri"/>
          <w:lang w:eastAsia="cs-CZ"/>
        </w:rPr>
        <w:t xml:space="preserve">nebo jejich aktualizací, ve funkci specialisty na hodnocení ekonomické efektivnosti, přičemž (i) se musí jednat o zakázku dokončenou (pokud však byla požadovaná činnost součástí rozsáhlejšího plnění pro objednatele služby a kromě zpracování hodnocení ekonomické efektivnosti měl dodavatel vykonávat i další navazující činnosti postačí, pokud je dokončeno plnění v rozsahu požadované činnosti, tj. zpracování hodnocení ekonomické efektivnosti), (ii) hodnocení ekonomické efektivnosti bylo zpracováno podle Prováděcích pokynů pro hodnocení efektivnosti projektů dopravní infrastruktury vydaných Ministerstvem dopravy, Odborem infrastruktury a územního plánu dne 15. 11. 2017 nebo  podle Prováděcích pokynů k „Metodice pro hodnocení ekonomické efektivnosti a ex-post posuzování nákladů a výnosů, projektů železniční infrastruktury, pozemních komunikací a dopravně významných vodních cest“ vydaných Ministerstvem dopravy v 02/2016 nebo podle Prováděcích pokynů pro hodnocení efektivnosti investic projektů železniční infrastruktury vydaných Ministerstvem dopravy ve Věstníku dopravy č. 11/2013 nebo podle GUIDE to Cost-benefit Analysis of Investment Projects, Structural Funds, Cohesion Fund and Instrument for Pre-Accession, EK, 06/2008 nebo podle Guide to Cost-benefit Analysis of Investment Projects, Economic appraisal tool for Cohesion Policy 2014-2020, EK, 12/2014, (iii) hodnocení ekonomické efektivnosti se týkalo stavby </w:t>
      </w:r>
      <w:r w:rsidRPr="002274BA">
        <w:rPr>
          <w:rFonts w:eastAsia="Times New Roman" w:cs="Times New Roman"/>
          <w:iCs/>
          <w:lang w:eastAsia="cs-CZ"/>
        </w:rPr>
        <w:t>nebo společně hodnoceného souboru staveb</w:t>
      </w:r>
      <w:r w:rsidRPr="002274BA">
        <w:rPr>
          <w:rFonts w:eastAsia="Times New Roman" w:cs="Times New Roman"/>
          <w:i/>
          <w:iCs/>
          <w:lang w:eastAsia="cs-CZ"/>
        </w:rPr>
        <w:t xml:space="preserve"> </w:t>
      </w:r>
      <w:r w:rsidRPr="002274BA">
        <w:rPr>
          <w:rFonts w:eastAsia="Times New Roman" w:cs="Calibri"/>
          <w:lang w:eastAsia="cs-CZ"/>
        </w:rPr>
        <w:t>železničních drah celostátních nebo regionálních s celkovými investičními náklady (CIN) minimálně ve výši: přesahující hranici „velkého projektu“ podle Směrnice č. V-2/2012, změna č. 4 Směrnice upravující postupy Ministerstva dopravy, investorských organizací a Státního fondu dopravní infrastruktury v průběhu přípravy investičních a neinvestičních akcí dopravní infrastruktury, financovaných bez účasti státního rozpočtu, MD, 09/2015</w:t>
      </w:r>
    </w:p>
    <w:p w14:paraId="53837604" w14:textId="2D530FDB" w:rsidR="00F03D37" w:rsidRDefault="00F03D37" w:rsidP="00F03D37">
      <w:pPr>
        <w:spacing w:before="60" w:after="0" w:line="240" w:lineRule="auto"/>
        <w:ind w:left="851"/>
        <w:jc w:val="both"/>
        <w:rPr>
          <w:rFonts w:eastAsia="Times New Roman" w:cs="Calibri"/>
          <w:lang w:eastAsia="cs-CZ"/>
        </w:rPr>
      </w:pPr>
    </w:p>
    <w:p w14:paraId="779CD292" w14:textId="370D6DE3" w:rsidR="00F03D37" w:rsidRPr="00F03D37" w:rsidRDefault="00F03D37" w:rsidP="00562FCB">
      <w:pPr>
        <w:pStyle w:val="Textbezslovn"/>
        <w:ind w:left="426"/>
      </w:pPr>
      <w:r w:rsidRPr="00F03D37">
        <w:t>V souvislosti s požadavky na zkušenost specialisty na hodnocení ekonomické efektivnosti zadavatel upřesňuje následující pojmy:</w:t>
      </w:r>
    </w:p>
    <w:p w14:paraId="564714FD" w14:textId="77777777" w:rsidR="00F03D37" w:rsidRPr="00F03D37" w:rsidRDefault="00F03D37" w:rsidP="00562FCB">
      <w:pPr>
        <w:pStyle w:val="Odrka1-1"/>
        <w:ind w:left="567" w:hanging="141"/>
      </w:pPr>
      <w:r w:rsidRPr="00F03D37">
        <w:t>Záměrem projektu se rozumí předprojektová dokumentace, která časově, věcně a funkčně vymezuje požadavky na přípravu a realizaci stavby železničních drah celostátních nebo regionálních v podrobnostech nezbytných pro posouzení zahájení financování navazující přípravy a realizace stavby hrazené z veřejných prostředků. Záměr projektu obsahuje identifikační údaje stavby, stanovení předpokládaných nákladů stavby, návaznost na schválené koncepce a programy, popis stávajícího stavu a zdůvodnění nezbytnosti realizace projektu, požadavky na technické řešení, specifikace rozhodujících SO a PS, územně technické podmínky, majetkoprávní vztahy, hodnocení environmentálních vlivů, požadavky na zabezpečení budoucího provozu a údržby a dělení nákladů podle druhu majetku a hodnocení ekonomické efektivnosti stavby.</w:t>
      </w:r>
    </w:p>
    <w:p w14:paraId="7FFD01C0" w14:textId="77777777" w:rsidR="00F03D37" w:rsidRPr="00F03D37" w:rsidRDefault="00F03D37" w:rsidP="00562FCB">
      <w:pPr>
        <w:pStyle w:val="Odrka1-1"/>
        <w:ind w:left="567" w:hanging="141"/>
      </w:pPr>
      <w:r w:rsidRPr="00F03D37">
        <w:t>Studií proveditelnosti se rozumí komplexní studie, která slouží (i) k posouzení reálnosti a proveditelnosti stavby železničních drah celostátních nebo regionálních jak po stránce technické a finanční, tak i po stránce marketingové, provozní a personální, ke zhodnocení efektivnosti využití předpokládaných finančních prostředků včetně hodnocení ekonomické efektivnosti pro dodavatele podle metodických pokynů uvedených v bodě 8.5 těchto Pokynů u osoby specialisty na hodnocení ekonomické efektivnosti, a dále (ii) k ověření smysluplnosti projektu pro společnost, k posouzení možných variant projektu a nalezení vhodné varianty či variant k realizaci. Nezbytnou součástí studie proveditelnosti je představení kontextu, stanovení cílů, identifikace projektu, analýza proveditelnosti, analýza poptávky, analýza variant, finanční analýza, ekonomickou analýza a posouzení rizik.</w:t>
      </w:r>
    </w:p>
    <w:p w14:paraId="28392CC5" w14:textId="77777777" w:rsidR="00F03D37" w:rsidRPr="00F03D37" w:rsidRDefault="00F03D37" w:rsidP="00562FCB">
      <w:pPr>
        <w:pStyle w:val="Odrka1-1"/>
        <w:ind w:left="567" w:hanging="141"/>
      </w:pPr>
      <w:r w:rsidRPr="00F03D37">
        <w:t>Projektovou žá</w:t>
      </w:r>
      <w:r w:rsidRPr="00F03D37">
        <w:rPr>
          <w:rStyle w:val="Odrka1-1Char"/>
        </w:rPr>
        <w:t xml:space="preserve">dostí o spolufinancování z prostředků EU se rozumí </w:t>
      </w:r>
      <w:r w:rsidRPr="00F03D37">
        <w:t>dokumentace</w:t>
      </w:r>
      <w:r w:rsidRPr="00F03D37">
        <w:rPr>
          <w:rStyle w:val="Odrka1-1Char"/>
        </w:rPr>
        <w:t>, která slouží</w:t>
      </w:r>
      <w:r w:rsidRPr="00F03D37">
        <w:t xml:space="preserve"> k zajištění finančních prostředků pro financování stavby ze zdrojů EU a jejíž podoba je definována příslušným dotačním programem, např. OPD, nástroj CEF.</w:t>
      </w:r>
    </w:p>
    <w:p w14:paraId="34774B86" w14:textId="77777777" w:rsidR="00F03D37" w:rsidRPr="00F03D37" w:rsidRDefault="00F03D37" w:rsidP="00562FCB">
      <w:pPr>
        <w:pStyle w:val="Odrka1-1"/>
        <w:ind w:left="567" w:hanging="141"/>
      </w:pPr>
      <w:r w:rsidRPr="00F03D37">
        <w:t>Celkovými investičními náklady stavby (CIN) se rozumí souhrn nákladů na přípravu, celkové zabezpečení a realizaci stavby včetně rezervních položek na nepředvídatelné činnosti hrazené z plánovaných investičních zdrojů. Do CIN nejsou zahrnuté náklady provozní a příjmy generované stavbou.</w:t>
      </w:r>
    </w:p>
    <w:p w14:paraId="5F9911DE" w14:textId="77777777" w:rsidR="00F03D37" w:rsidRPr="00F03D37" w:rsidRDefault="00F03D37" w:rsidP="00562FCB">
      <w:pPr>
        <w:pStyle w:val="Odrka1-1"/>
        <w:ind w:left="567" w:hanging="141"/>
      </w:pPr>
      <w:r w:rsidRPr="00F03D37">
        <w:lastRenderedPageBreak/>
        <w:t xml:space="preserve">Velkým projektem se ve smyslu Směrnice č. V-2/2012, změna č. 4 (Směrnice upravující postupy Ministerstva dopravy, investorských organizací a Státního fondu dopravní infrastruktury v průběhu přípravy investičních a neinvestičních akcí dopravní infrastruktury, financovaných bez účasti státního rozpočtu) rozumí v rámci programového období EU 2014-2020 stavba (soubor staveb, technologie), jejíž celkové náklady bez DPH přesáhnou 1,8 mld. Kč, a v rámci programového období EU 2007-2013 stavba (soubor staveb, technologie), jejíž celkové náklady bez DPH přesáhnou 1 mld. Kč. Velkým projektem se ve smyslu Směrnice č. V-2/2012, změna č. 5 rozumí stavba (soubor staveb, technologie), jejíž celkové náklady bez DPH přesáhnou 1,8 mld. Kč (za předpokladu, že DPH není pro příslušného investora způsobilým výdajem). </w:t>
      </w:r>
    </w:p>
    <w:p w14:paraId="78DC6B46" w14:textId="54A5BE4B" w:rsidR="005E0F20" w:rsidRDefault="005E0F20" w:rsidP="005E0F20">
      <w:pPr>
        <w:spacing w:after="0" w:line="240" w:lineRule="auto"/>
        <w:ind w:left="907"/>
        <w:jc w:val="both"/>
        <w:rPr>
          <w:rFonts w:eastAsia="Times New Roman" w:cs="Times New Roman"/>
          <w:lang w:eastAsia="cs-CZ"/>
        </w:rPr>
      </w:pPr>
    </w:p>
    <w:p w14:paraId="758221CD" w14:textId="77777777" w:rsidR="00562FCB" w:rsidRPr="005E0F20" w:rsidRDefault="00562FCB" w:rsidP="005E0F20">
      <w:pPr>
        <w:spacing w:after="0" w:line="240" w:lineRule="auto"/>
        <w:ind w:left="907"/>
        <w:jc w:val="both"/>
        <w:rPr>
          <w:rFonts w:eastAsia="Times New Roman" w:cs="Times New Roman"/>
          <w:lang w:eastAsia="cs-CZ"/>
        </w:rPr>
      </w:pPr>
    </w:p>
    <w:p w14:paraId="3B0C639A" w14:textId="77777777" w:rsidR="005E0F20" w:rsidRPr="005E0F20" w:rsidRDefault="005E0F20" w:rsidP="002864B8">
      <w:pPr>
        <w:numPr>
          <w:ilvl w:val="0"/>
          <w:numId w:val="22"/>
        </w:numPr>
        <w:tabs>
          <w:tab w:val="left" w:pos="1985"/>
        </w:tabs>
        <w:spacing w:after="0" w:line="240" w:lineRule="auto"/>
        <w:rPr>
          <w:rFonts w:eastAsia="Times New Roman" w:cs="Times New Roman"/>
          <w:u w:val="single"/>
          <w:lang w:eastAsia="cs-CZ"/>
        </w:rPr>
      </w:pPr>
      <w:r w:rsidRPr="005E0F20">
        <w:rPr>
          <w:rFonts w:eastAsia="Times New Roman" w:cs="Times New Roman"/>
          <w:u w:val="single"/>
          <w:lang w:eastAsia="cs-CZ"/>
        </w:rPr>
        <w:t>Obecně k prokazování kvalifikace</w:t>
      </w:r>
    </w:p>
    <w:p w14:paraId="6555D87F" w14:textId="77777777" w:rsidR="005E0F20" w:rsidRPr="005E0F20" w:rsidRDefault="005E0F20" w:rsidP="005E0F20">
      <w:pPr>
        <w:spacing w:before="120" w:after="0" w:line="240" w:lineRule="auto"/>
        <w:ind w:left="425"/>
        <w:jc w:val="both"/>
        <w:rPr>
          <w:rFonts w:eastAsia="Times New Roman" w:cs="Times New Roman"/>
          <w:lang w:eastAsia="cs-CZ"/>
        </w:rPr>
      </w:pPr>
      <w:r w:rsidRPr="005E0F20">
        <w:rPr>
          <w:rFonts w:eastAsia="Times New Roman" w:cs="Times New Roman"/>
          <w:lang w:eastAsia="cs-CZ"/>
        </w:rPr>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článku 15. této Výzvy. Dodavatel je oprávněn nahradit požadované doklady jednotným evropským osvědčením pro veřejné zakázky. Jednotným evropským osvědčením pro veřejné zakázky se rozumí písemné čestné prohlášení účastníka zadávacího řízení o prokázání jeho kvalifikace, a to i prostřednictvím jiné osoby, nahrazující doklady vydané orgány veřejné správy nebo třetími stranami na formuláři zpřístupněném v informačním systému e-Certis. 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 </w:t>
      </w:r>
    </w:p>
    <w:p w14:paraId="295F59E7" w14:textId="77777777" w:rsidR="005E0F20" w:rsidRPr="005E0F20" w:rsidRDefault="005E0F20" w:rsidP="005E0F20">
      <w:pPr>
        <w:spacing w:before="120" w:after="0" w:line="240" w:lineRule="auto"/>
        <w:ind w:left="425"/>
        <w:jc w:val="both"/>
        <w:rPr>
          <w:rFonts w:eastAsia="Times New Roman" w:cs="Times New Roman"/>
          <w:lang w:eastAsia="cs-CZ"/>
        </w:rPr>
      </w:pPr>
      <w:r w:rsidRPr="005E0F20">
        <w:rPr>
          <w:rFonts w:eastAsia="Times New Roman" w:cs="Times New Roman"/>
          <w:lang w:eastAsia="cs-CZ"/>
        </w:rPr>
        <w:t>Doklady prokazující základní způsobilost a profesní způsobilost podle bodu 9.2 písm. a) Výzvy musí prokazovat splnění požadovaného kritéria způsobilosti nejpozději v době 3 měsíců přede dnem zahájení výběrového řízení.</w:t>
      </w:r>
    </w:p>
    <w:p w14:paraId="4A08BD9F" w14:textId="77777777" w:rsidR="005E0F20" w:rsidRPr="005E0F20" w:rsidRDefault="005E0F20" w:rsidP="005E0F20">
      <w:pPr>
        <w:spacing w:before="120" w:after="0" w:line="240" w:lineRule="auto"/>
        <w:ind w:left="425"/>
        <w:jc w:val="both"/>
        <w:rPr>
          <w:rFonts w:eastAsia="Times New Roman" w:cs="Times New Roman"/>
          <w:lang w:eastAsia="cs-CZ"/>
        </w:rPr>
      </w:pPr>
      <w:r w:rsidRPr="005E0F20">
        <w:rPr>
          <w:rFonts w:eastAsia="Times New Roman" w:cs="Times New Roman"/>
          <w:lang w:eastAsia="cs-CZ"/>
        </w:rPr>
        <w:t xml:space="preserve">Dodavatelé v nabídkách předkládají </w:t>
      </w:r>
      <w:r w:rsidRPr="005E0F20">
        <w:rPr>
          <w:rFonts w:eastAsia="Times New Roman" w:cs="Times New Roman"/>
          <w:b/>
          <w:lang w:eastAsia="cs-CZ"/>
        </w:rPr>
        <w:t>prosté kopie dokladů prokazujících splnění kvalifikace</w:t>
      </w:r>
      <w:r w:rsidRPr="005E0F20">
        <w:rPr>
          <w:rFonts w:eastAsia="Times New Roman" w:cs="Times New Roman"/>
          <w:lang w:eastAsia="cs-CZ"/>
        </w:rPr>
        <w:t>.</w:t>
      </w:r>
    </w:p>
    <w:p w14:paraId="4C5F5A46" w14:textId="77777777" w:rsidR="005E0F20" w:rsidRPr="005E0F20" w:rsidRDefault="005E0F20" w:rsidP="005E0F20">
      <w:pPr>
        <w:spacing w:before="120" w:after="0" w:line="240" w:lineRule="auto"/>
        <w:ind w:left="425"/>
        <w:jc w:val="both"/>
        <w:rPr>
          <w:rFonts w:eastAsia="Times New Roman" w:cs="Times New Roman"/>
          <w:lang w:eastAsia="cs-CZ"/>
        </w:rPr>
      </w:pPr>
      <w:r w:rsidRPr="005E0F20">
        <w:rPr>
          <w:rFonts w:eastAsia="Times New Roman" w:cs="Times New Roman"/>
          <w:lang w:eastAsia="cs-CZ"/>
        </w:rPr>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tří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0116FD49" w14:textId="77777777" w:rsidR="005E0F20" w:rsidRPr="005E0F20" w:rsidRDefault="005E0F20" w:rsidP="005E0F20">
      <w:pPr>
        <w:spacing w:before="120" w:after="0" w:line="240" w:lineRule="auto"/>
        <w:ind w:left="425"/>
        <w:jc w:val="both"/>
        <w:rPr>
          <w:rFonts w:eastAsia="Times New Roman" w:cs="Times New Roman"/>
          <w:lang w:eastAsia="cs-CZ"/>
        </w:rPr>
      </w:pPr>
      <w:r w:rsidRPr="005E0F20">
        <w:rPr>
          <w:rFonts w:eastAsia="Times New Roman" w:cs="Times New Roman"/>
          <w:lang w:eastAsia="cs-CZ"/>
        </w:rPr>
        <w:t>V případě, že byla kvalifikace získaná v zahraničí, prokazuje se v požadovaném rozsahu doklady vydanými podle právního řádu země, ve které byla získána. Doklady k prokázání profesní způsobilosti dodavatel nemusí předložit, pokud právní předpisy v zemi jeho sídla obdobnou profesní způsobilost nevyžadují.</w:t>
      </w:r>
    </w:p>
    <w:p w14:paraId="7705052B" w14:textId="77777777" w:rsidR="00562FCB" w:rsidRDefault="00562FCB" w:rsidP="005E0F20">
      <w:pPr>
        <w:spacing w:before="120" w:after="0" w:line="240" w:lineRule="auto"/>
        <w:ind w:left="426"/>
        <w:jc w:val="both"/>
        <w:rPr>
          <w:rFonts w:eastAsia="Times New Roman" w:cs="Times New Roman"/>
          <w:b/>
          <w:lang w:eastAsia="cs-CZ"/>
        </w:rPr>
      </w:pPr>
    </w:p>
    <w:p w14:paraId="69FF826E" w14:textId="06FB7004" w:rsidR="005E0F20" w:rsidRPr="00562FCB" w:rsidRDefault="005E0F20" w:rsidP="005E0F20">
      <w:pPr>
        <w:spacing w:before="120" w:after="0" w:line="240" w:lineRule="auto"/>
        <w:ind w:left="426"/>
        <w:jc w:val="both"/>
        <w:rPr>
          <w:rFonts w:eastAsia="Times New Roman" w:cs="Times New Roman"/>
          <w:lang w:eastAsia="cs-CZ"/>
        </w:rPr>
      </w:pPr>
      <w:r w:rsidRPr="00562FCB">
        <w:rPr>
          <w:rFonts w:eastAsia="Times New Roman" w:cs="Times New Roman"/>
          <w:b/>
          <w:lang w:eastAsia="cs-CZ"/>
        </w:rPr>
        <w:t xml:space="preserve">Prokazování odborné způsobilosti zahraničními osobami podle zvláštních právních předpisů:  </w:t>
      </w:r>
    </w:p>
    <w:p w14:paraId="0A3B968C" w14:textId="77777777" w:rsidR="005E0F20" w:rsidRPr="00562FCB" w:rsidRDefault="005E0F20" w:rsidP="005E0F20">
      <w:pPr>
        <w:spacing w:before="120" w:after="0" w:line="240" w:lineRule="auto"/>
        <w:ind w:left="426"/>
        <w:jc w:val="both"/>
        <w:rPr>
          <w:rFonts w:eastAsia="Times New Roman" w:cs="Times New Roman"/>
          <w:lang w:eastAsia="cs-CZ"/>
        </w:rPr>
      </w:pPr>
      <w:r w:rsidRPr="00562FCB">
        <w:rPr>
          <w:rFonts w:eastAsia="Times New Roman" w:cs="Times New Roman"/>
          <w:lang w:eastAsia="cs-CZ"/>
        </w:rP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p>
    <w:p w14:paraId="2B0B3CF9" w14:textId="77777777" w:rsidR="005E0F20" w:rsidRPr="00562FCB" w:rsidRDefault="005E0F20" w:rsidP="002864B8">
      <w:pPr>
        <w:numPr>
          <w:ilvl w:val="0"/>
          <w:numId w:val="12"/>
        </w:numPr>
        <w:spacing w:before="120" w:after="0" w:line="240" w:lineRule="auto"/>
        <w:ind w:left="426"/>
        <w:jc w:val="both"/>
        <w:rPr>
          <w:rFonts w:eastAsia="Times New Roman" w:cs="Times New Roman"/>
          <w:lang w:eastAsia="cs-CZ"/>
        </w:rPr>
      </w:pPr>
      <w:r w:rsidRPr="00562FCB">
        <w:rPr>
          <w:rFonts w:eastAsia="Times New Roman" w:cs="Times New Roman"/>
          <w:lang w:eastAsia="cs-CZ"/>
        </w:rPr>
        <w:lastRenderedPageBreak/>
        <w:t xml:space="preserve">informace k doložení autorizace/registrace v rozsahu dle § 5 odst. 3 zákona č. 360/1992 Sb., o výkonu povolání autorizovaných architektů a o výkonu povolání autorizovaných inženýrů a techniků činných ve výstavbě, ve znění pozdějších předpisů, zahraničními osobami (§ 30a až 30r zák. č. 360/1992 Sb.): vybrané činnosti ve výstavbě mohou v České republice vykonávat zahraniční osoby, které získaly potřebnou kvalifikaci k vybrané činnosti v jiném členském státě Evropské unie, jiném smluvním státě Dohody o Evropském hospodářském prostoru nebo Švýcarské konfederaci (dále jen členském státě), a 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 a na území České republiky vykonává vybranou činnost dočasně nebo příležitostně. K umožnění přístupu k vybrané činnosti se v České republice v souladu s právem Evropských společenství (Směrnice Evropského parlamentu a Rady 2005/36/ES ze dne 7. září 2005 o uznávání odborných kvalifikací) uznávají diplomy, osvědčení a jiné doklady o dosažené kvalifikaci, jakož i odborná praxe. Uznávacím orgánem je Česká komora autorizovaných inženýrů a techniků činných ve výstavbě, která posuzuje splnění kvalifikačních předpokladů a provádí další úkony s touto činností spojené. Hostující osoba je povinna podat uznávacímu orgánu úplné oznámení podle zákona o uznávání odborné kvalifikace. Uznávací orgán může požadovat ověření odborné kvalifikace podle zákona o uznávání odborné kvalifikace. V případě uznání odborné kvalifikace a jiné způsobilosti osoby usazené nebo v případě splnění požadavků podle zákona o uznávání odborné kvalifikace osobou hostující, provede uznávací orgán bezodkladně zápis do seznamu registrovaných osob. Uznávací orgán stanoví svými vnitřními předpisy formu žádosti a náležitosti předkládané dokumentace. Platné osvědčení o registraci osoby hostující nebo usazené dokládá vybraný dodavatel jako podmínku pro uzavření smlouvy. </w:t>
      </w:r>
    </w:p>
    <w:p w14:paraId="692ED434" w14:textId="77777777" w:rsidR="005E0F20" w:rsidRPr="00562FCB" w:rsidRDefault="005E0F20" w:rsidP="002864B8">
      <w:pPr>
        <w:numPr>
          <w:ilvl w:val="0"/>
          <w:numId w:val="12"/>
        </w:numPr>
        <w:spacing w:before="120" w:after="0" w:line="240" w:lineRule="auto"/>
        <w:ind w:left="426"/>
        <w:jc w:val="both"/>
        <w:rPr>
          <w:rFonts w:eastAsia="Times New Roman" w:cs="Times New Roman"/>
          <w:lang w:eastAsia="cs-CZ"/>
        </w:rPr>
      </w:pPr>
      <w:r w:rsidRPr="00562FCB">
        <w:rPr>
          <w:rFonts w:eastAsia="Times New Roman" w:cs="Times New Roman"/>
          <w:lang w:eastAsia="cs-CZ"/>
        </w:rPr>
        <w:t>Informace k doložení úředního oprávnění pro ověřování výsledků zeměměřických činností v rozsahu dle § 13 odst. 1 zákona č. 200/1994 Sb., o zeměměřictví a o změně a doplnění některých zákonů souvisejících s jeho zavedením, ve znění pozdějších předpisů, zahraničními osobami (§ 12 až 16 zák. č. 200/1994 Sb.): přeshraniční poskytování služeb v České republice zahraniční fyzickou osobou ohledně ověřování výsledků zeměměřických činností je možné pouze na základě úředního oprávnění, které vydává Český úřad zeměměřický a katastrální. Úřední oprávnění udělí příslušný úřad fyzické osobě, které uzná odbornou kvalifikaci a bezúhonnost podle zákona o uznávání odborné kvalifikace (zák. č. 18/2004 Sb., ve znění pozdějších předpisů). Doklady o splnění výše uvedených povinností dokládá vybraný dodavatel jako podmínku pro uzavření smlouvy.</w:t>
      </w:r>
    </w:p>
    <w:p w14:paraId="448FAE20" w14:textId="77777777" w:rsidR="005E0F20" w:rsidRPr="00562FCB" w:rsidRDefault="005E0F20" w:rsidP="002864B8">
      <w:pPr>
        <w:numPr>
          <w:ilvl w:val="0"/>
          <w:numId w:val="12"/>
        </w:numPr>
        <w:spacing w:before="120" w:after="0" w:line="240" w:lineRule="auto"/>
        <w:ind w:left="426"/>
        <w:jc w:val="both"/>
        <w:rPr>
          <w:rFonts w:eastAsia="Times New Roman" w:cs="Times New Roman"/>
          <w:lang w:eastAsia="cs-CZ"/>
        </w:rPr>
      </w:pPr>
      <w:r w:rsidRPr="00562FCB">
        <w:rPr>
          <w:rFonts w:eastAsia="Times New Roman" w:cs="Times New Roman"/>
          <w:lang w:eastAsia="cs-CZ"/>
        </w:rPr>
        <w:t>Informace k doložení autorizace dle § 45i odst. 3) zákona č. 114/1992 Sb., o ochraně přírody a krajiny, ve znění pozdějších předpisů: uvedená činnost je v České republice regulovanou činností a při posuzování odborné kvalifikace státních příslušníků členských států Evropské unie se postupuje podle zákona č. 18/2004 Sb., o uznávání odborné kvalifikace, ve znění pozdějších předpisů. Autorizace se nevyžaduje u osoby, která je usazena v jiném členském státě Evropské unie a na území České republiky hodlá činnosti vykonávat dočasně nebo ojediněle, pokud prokáže, že je státním příslušníkem členského státu Evropské unie a je oprávněna k výkonu činností podle právních předpisů jiného členského státu Evropské unie. Uznávacím orgánem je Ministerstvo životního prostředí. Doklady o splnění výše uvedených povinností dokládá vybraný dodavatel jako podmínku pro uzavření smlouvy</w:t>
      </w:r>
      <w:r w:rsidR="009444F5" w:rsidRPr="00562FCB">
        <w:rPr>
          <w:rFonts w:eastAsia="Times New Roman" w:cs="Times New Roman"/>
          <w:lang w:eastAsia="cs-CZ"/>
        </w:rPr>
        <w:t>.</w:t>
      </w:r>
    </w:p>
    <w:p w14:paraId="4884DED3" w14:textId="77777777" w:rsidR="005E0F20" w:rsidRPr="00562FCB" w:rsidRDefault="005E0F20" w:rsidP="00F03D37">
      <w:pPr>
        <w:numPr>
          <w:ilvl w:val="0"/>
          <w:numId w:val="12"/>
        </w:numPr>
        <w:spacing w:before="120" w:after="0" w:line="240" w:lineRule="auto"/>
        <w:ind w:left="426"/>
        <w:jc w:val="both"/>
        <w:rPr>
          <w:rFonts w:eastAsia="Times New Roman" w:cs="Times New Roman"/>
          <w:lang w:eastAsia="cs-CZ"/>
        </w:rPr>
      </w:pPr>
      <w:r w:rsidRPr="00562FCB">
        <w:rPr>
          <w:rFonts w:eastAsia="Times New Roman" w:cs="Times New Roman"/>
          <w:lang w:eastAsia="cs-CZ"/>
        </w:rPr>
        <w:t xml:space="preserve">Informace k doložení osvědčení o odborné způsobilosti podle § 3 odst. 3 zákona č. 62/1988 Sb., o geologických pracích a o Českém geologickém úřadu, v platném znění, pro projektování, provádění a vyhodnocování geologických prací v oboru inženýrská geologie: uvedená činnost je v České republice regulovanou činností a při posuzování odborné kvalifikace zahraničních osob se postupuje podle zákona č. 18/2004 Sb., o uznávání odborné kvalifikace, ve znění pozdějších předpisů. Osvědčení o odborné způsobilosti se nevyžaduje u fyzické osoby, která je usazena v jiném členském státě Evropské unie a na území České republiky hodlá činnosti vykonávat dočasně nebo ojediněle, pokud prokáže, že je státním příslušníkem členského státu Evropské unie, je držitelem oprávnění k výkonu činností podle právních předpisů jiného členského státu Evropské unie, pokud se v tomto státě takové oprávnění vyžaduje. Uznávacím orgánem je Ministerstvo životního prostředí. Doklady o splnění výše uvedených povinností dokládá vybraný dodavatel jako podmínku pro uzavření smlouvy. </w:t>
      </w:r>
    </w:p>
    <w:p w14:paraId="2C652DDA" w14:textId="77777777" w:rsidR="005E0F20" w:rsidRPr="00562FCB" w:rsidRDefault="005E0F20" w:rsidP="005E0F20">
      <w:pPr>
        <w:spacing w:after="0" w:line="240" w:lineRule="auto"/>
        <w:ind w:left="426"/>
        <w:jc w:val="both"/>
        <w:rPr>
          <w:rFonts w:eastAsia="Times New Roman" w:cs="Times New Roman"/>
          <w:lang w:eastAsia="cs-CZ"/>
        </w:rPr>
      </w:pPr>
    </w:p>
    <w:p w14:paraId="7B2E1BF4" w14:textId="77777777" w:rsidR="00562FCB" w:rsidRDefault="00562FCB" w:rsidP="005E0F20">
      <w:pPr>
        <w:spacing w:after="0" w:line="240" w:lineRule="auto"/>
        <w:ind w:left="426"/>
        <w:jc w:val="both"/>
        <w:rPr>
          <w:rFonts w:eastAsia="Times New Roman" w:cs="Times New Roman"/>
          <w:b/>
          <w:lang w:eastAsia="cs-CZ"/>
        </w:rPr>
      </w:pPr>
    </w:p>
    <w:p w14:paraId="447EED4A" w14:textId="77777777" w:rsidR="00562FCB" w:rsidRDefault="00562FCB" w:rsidP="005E0F20">
      <w:pPr>
        <w:spacing w:after="0" w:line="240" w:lineRule="auto"/>
        <w:ind w:left="426"/>
        <w:jc w:val="both"/>
        <w:rPr>
          <w:rFonts w:eastAsia="Times New Roman" w:cs="Times New Roman"/>
          <w:b/>
          <w:lang w:eastAsia="cs-CZ"/>
        </w:rPr>
      </w:pPr>
    </w:p>
    <w:p w14:paraId="62B2934A" w14:textId="77777777" w:rsidR="00562FCB" w:rsidRDefault="00562FCB" w:rsidP="005E0F20">
      <w:pPr>
        <w:spacing w:after="0" w:line="240" w:lineRule="auto"/>
        <w:ind w:left="426"/>
        <w:jc w:val="both"/>
        <w:rPr>
          <w:rFonts w:eastAsia="Times New Roman" w:cs="Times New Roman"/>
          <w:b/>
          <w:lang w:eastAsia="cs-CZ"/>
        </w:rPr>
      </w:pPr>
    </w:p>
    <w:p w14:paraId="6DDBD913" w14:textId="77777777" w:rsidR="00562FCB" w:rsidRDefault="00562FCB" w:rsidP="005E0F20">
      <w:pPr>
        <w:spacing w:after="0" w:line="240" w:lineRule="auto"/>
        <w:ind w:left="426"/>
        <w:jc w:val="both"/>
        <w:rPr>
          <w:rFonts w:eastAsia="Times New Roman" w:cs="Times New Roman"/>
          <w:b/>
          <w:lang w:eastAsia="cs-CZ"/>
        </w:rPr>
      </w:pPr>
    </w:p>
    <w:p w14:paraId="409CDEEF" w14:textId="084583BF" w:rsidR="005E0F20" w:rsidRPr="00562FCB" w:rsidRDefault="005E0F20" w:rsidP="005E0F20">
      <w:pPr>
        <w:spacing w:after="0" w:line="240" w:lineRule="auto"/>
        <w:ind w:left="426"/>
        <w:jc w:val="both"/>
        <w:rPr>
          <w:rFonts w:eastAsia="Times New Roman" w:cs="Times New Roman"/>
          <w:b/>
          <w:lang w:eastAsia="cs-CZ"/>
        </w:rPr>
      </w:pPr>
      <w:r w:rsidRPr="00562FCB">
        <w:rPr>
          <w:rFonts w:eastAsia="Times New Roman" w:cs="Times New Roman"/>
          <w:b/>
          <w:lang w:eastAsia="cs-CZ"/>
        </w:rPr>
        <w:lastRenderedPageBreak/>
        <w:t>Prokázání kvalifikace v případě společné účasti a prostřednictvím jiných osob</w:t>
      </w:r>
    </w:p>
    <w:p w14:paraId="5D214F63" w14:textId="77777777" w:rsidR="005E0F20" w:rsidRPr="00562FCB" w:rsidRDefault="005E0F20" w:rsidP="005E0F20">
      <w:pPr>
        <w:spacing w:before="120" w:after="0" w:line="240" w:lineRule="auto"/>
        <w:ind w:left="425"/>
        <w:jc w:val="both"/>
        <w:rPr>
          <w:rFonts w:eastAsia="Times New Roman" w:cs="Times New Roman"/>
          <w:lang w:eastAsia="cs-CZ"/>
        </w:rPr>
      </w:pPr>
      <w:r w:rsidRPr="00562FCB">
        <w:rPr>
          <w:rFonts w:eastAsia="Times New Roman" w:cs="Times New Roman"/>
          <w:lang w:eastAsia="cs-CZ"/>
        </w:rPr>
        <w:t>V případě společné účasti dodavatelů prokazuje základní způsobilost a profesní způsobilost podle bodu 9.2 písm. a) této Výzvy každý ze společníků v plném rozsahu samostatně. Prokázání splnění ostatní kvalifikace musí prokázat všichni společníci společně.</w:t>
      </w:r>
    </w:p>
    <w:p w14:paraId="61EF7DA0" w14:textId="77777777" w:rsidR="005E0F20" w:rsidRPr="00562FCB" w:rsidRDefault="005E0F20" w:rsidP="005E0F20">
      <w:pPr>
        <w:spacing w:before="120" w:after="0" w:line="240" w:lineRule="auto"/>
        <w:ind w:left="425"/>
        <w:jc w:val="both"/>
        <w:rPr>
          <w:rFonts w:eastAsia="Times New Roman" w:cs="Times New Roman"/>
          <w:lang w:eastAsia="cs-CZ"/>
        </w:rPr>
      </w:pPr>
      <w:r w:rsidRPr="00562FCB">
        <w:rPr>
          <w:rFonts w:eastAsia="Times New Roman" w:cs="Times New Roman"/>
          <w:lang w:eastAsia="cs-CZ"/>
        </w:rPr>
        <w:t xml:space="preserve">Pokud není dodavatel schopen prokázat určitou část technické kvalifikace nebo profesní způsobilosti s výjimkou kritéria podle bodu 9.2 písm. a) této Výzvy požadované zadavatelem v plném rozsahu, je oprávněn prokázat ji prostřednictvím jiných osob. </w:t>
      </w:r>
      <w:r w:rsidR="001D73E0" w:rsidRPr="00562FCB">
        <w:rPr>
          <w:rFonts w:eastAsia="Times New Roman" w:cs="Times New Roman"/>
          <w:lang w:eastAsia="cs-CZ"/>
        </w:rPr>
        <w:t>Za jiné osoby považuje zadavatel jak poddodavatele, tak i osoby, které s dodavatelem tvoří koncern.</w:t>
      </w:r>
    </w:p>
    <w:p w14:paraId="3BB35C36" w14:textId="77777777" w:rsidR="005E0F20" w:rsidRPr="005E0F20" w:rsidRDefault="005E0F20" w:rsidP="005E0F20">
      <w:pPr>
        <w:spacing w:before="120" w:after="0" w:line="240" w:lineRule="auto"/>
        <w:ind w:left="425"/>
        <w:jc w:val="both"/>
        <w:rPr>
          <w:rFonts w:eastAsia="Times New Roman" w:cs="Times New Roman"/>
          <w:lang w:eastAsia="cs-CZ"/>
        </w:rPr>
      </w:pPr>
      <w:r w:rsidRPr="00562FCB">
        <w:rPr>
          <w:rFonts w:eastAsia="Times New Roman" w:cs="Times New Roman"/>
          <w:lang w:eastAsia="cs-CZ"/>
        </w:rPr>
        <w:t>Dodavatel je v takovém případě povinen zadavateli předložit:</w:t>
      </w:r>
    </w:p>
    <w:p w14:paraId="6AE54B79" w14:textId="77777777" w:rsidR="005E0F20" w:rsidRPr="005E0F20" w:rsidRDefault="005E0F20" w:rsidP="005E0F20">
      <w:pPr>
        <w:numPr>
          <w:ilvl w:val="0"/>
          <w:numId w:val="5"/>
        </w:numPr>
        <w:spacing w:before="120" w:after="0" w:line="240" w:lineRule="auto"/>
        <w:ind w:left="851"/>
        <w:jc w:val="both"/>
        <w:rPr>
          <w:rFonts w:eastAsia="Times New Roman" w:cs="Times New Roman"/>
          <w:lang w:eastAsia="cs-CZ"/>
        </w:rPr>
      </w:pPr>
      <w:r w:rsidRPr="005E0F20">
        <w:rPr>
          <w:rFonts w:eastAsia="Times New Roman" w:cs="Times New Roman"/>
          <w:lang w:eastAsia="cs-CZ"/>
        </w:rPr>
        <w:t>doklady o splnění základní způsobilosti jinou osobou,</w:t>
      </w:r>
    </w:p>
    <w:p w14:paraId="798D4236" w14:textId="77777777" w:rsidR="005E0F20" w:rsidRPr="005E0F20" w:rsidRDefault="005E0F20" w:rsidP="005E0F20">
      <w:pPr>
        <w:numPr>
          <w:ilvl w:val="0"/>
          <w:numId w:val="5"/>
        </w:numPr>
        <w:spacing w:before="120" w:after="0" w:line="240" w:lineRule="auto"/>
        <w:ind w:left="851"/>
        <w:jc w:val="both"/>
        <w:rPr>
          <w:rFonts w:eastAsia="Times New Roman" w:cs="Times New Roman"/>
          <w:lang w:eastAsia="cs-CZ"/>
        </w:rPr>
      </w:pPr>
      <w:r w:rsidRPr="005E0F20">
        <w:rPr>
          <w:rFonts w:eastAsia="Times New Roman" w:cs="Times New Roman"/>
          <w:lang w:eastAsia="cs-CZ"/>
        </w:rPr>
        <w:t>doklady prokazující splnění profesní způsobilosti podle bodu 9.2 písm. a) této Výzvy jinou osobou,</w:t>
      </w:r>
    </w:p>
    <w:p w14:paraId="3B320921" w14:textId="77777777" w:rsidR="005E0F20" w:rsidRPr="005E0F20" w:rsidRDefault="005E0F20" w:rsidP="005E0F20">
      <w:pPr>
        <w:numPr>
          <w:ilvl w:val="0"/>
          <w:numId w:val="5"/>
        </w:numPr>
        <w:spacing w:before="120" w:after="0" w:line="240" w:lineRule="auto"/>
        <w:ind w:left="851"/>
        <w:jc w:val="both"/>
        <w:rPr>
          <w:rFonts w:eastAsia="Times New Roman" w:cs="Times New Roman"/>
          <w:lang w:eastAsia="cs-CZ"/>
        </w:rPr>
      </w:pPr>
      <w:r w:rsidRPr="005E0F20">
        <w:rPr>
          <w:rFonts w:eastAsia="Times New Roman" w:cs="Times New Roman"/>
          <w:lang w:eastAsia="cs-CZ"/>
        </w:rPr>
        <w:t>doklady prokazující splnění chybějící části kvalifikace prostřednictvím jiné osoby a</w:t>
      </w:r>
    </w:p>
    <w:p w14:paraId="0995060B" w14:textId="77777777" w:rsidR="005E0F20" w:rsidRPr="005E0F20" w:rsidRDefault="005E0F20" w:rsidP="005E0F20">
      <w:pPr>
        <w:numPr>
          <w:ilvl w:val="0"/>
          <w:numId w:val="5"/>
        </w:numPr>
        <w:spacing w:before="120" w:after="0" w:line="240" w:lineRule="auto"/>
        <w:ind w:left="851"/>
        <w:jc w:val="both"/>
        <w:rPr>
          <w:rFonts w:eastAsia="Times New Roman" w:cs="Times New Roman"/>
          <w:lang w:eastAsia="cs-CZ"/>
        </w:rPr>
      </w:pPr>
      <w:r w:rsidRPr="005E0F20">
        <w:rPr>
          <w:rFonts w:eastAsia="Times New Roman" w:cs="Times New Roman"/>
          <w:lang w:eastAsia="cs-CZ"/>
        </w:rPr>
        <w:t>písemný závazek jiné osoby k poskytnutí plnění určeného k plnění veřejné zakázky nebo k poskytnutí věcí či práv, s nimiž bude dodavatel oprávněn disponovat v rámci plnění veřejné zakázky, a to alespoň v rozsahu, v jakém jiná osoba prokázala kvalifikaci za dodavatele; písemný závazek musí obsahovat konkrétní specifikaci plnění, které jiná osoba dodavateli k plnění veřejné zakázky poskytne, nebo konkrétní specifikaci věcí či práv, s nimiž bude dodavatel oprávněn disponovat v rámci plnění veřejné zakázky. Závazek musí být využitelný a vymahatelný při vlastní realizaci veřejné zakázky, a to v rozsahu, v jakém byla chybějící část kvalifikace dodavatele jinou osobou nahrazena. Poskytnutí věcí nebo práv jinou osobou odpovídá rozsahu, v jakém tato osoba prokázala kvalifikaci, pokud z jejího závazku vyplývá společná a nerozdílná odpovědnost za plnění veřejné zakázky společně s dodavatelem. Prokazuje-li dodavatel prostřednictvím jiné osoby kvalifikaci a předkládá seznam významných služeb nebo osvědčení o vzdělání a odborné kvalifikaci personálu dodavatele, musí písemný závazek jiné osoby prokazující část kvalifikace zavazovat tuto osobu, že bude skutečně vykonávat služby, ke kterým se prokazované kritérium kvalifikace vztahuje.</w:t>
      </w:r>
    </w:p>
    <w:p w14:paraId="35157950" w14:textId="77777777" w:rsidR="005E0F20" w:rsidRPr="005E0F20" w:rsidRDefault="005E0F20" w:rsidP="005E0F20">
      <w:pPr>
        <w:spacing w:before="120" w:after="0" w:line="240" w:lineRule="auto"/>
        <w:ind w:left="425"/>
        <w:jc w:val="both"/>
        <w:rPr>
          <w:rFonts w:eastAsia="Times New Roman" w:cs="Times New Roman"/>
          <w:lang w:eastAsia="cs-CZ"/>
        </w:rPr>
      </w:pPr>
      <w:r w:rsidRPr="005E0F20">
        <w:rPr>
          <w:rFonts w:eastAsia="Times New Roman" w:cs="Times New Roman"/>
          <w:lang w:eastAsia="cs-CZ"/>
        </w:rPr>
        <w:t>Dodavatel není oprávněn prostřednictvím jiné osoby prokázat splnění základní kvalifikace a výpisu z obchodního rejstříku nebo jiné obdobné evidence.</w:t>
      </w:r>
    </w:p>
    <w:p w14:paraId="13DBB713" w14:textId="77777777" w:rsidR="005E0F20" w:rsidRDefault="005E0F20" w:rsidP="005E0F20">
      <w:pPr>
        <w:spacing w:after="0" w:line="240" w:lineRule="auto"/>
        <w:ind w:left="1701" w:hanging="1701"/>
        <w:jc w:val="both"/>
        <w:rPr>
          <w:rFonts w:eastAsia="Times New Roman" w:cs="Times New Roman"/>
          <w:color w:val="000000"/>
          <w:lang w:eastAsia="cs-CZ"/>
        </w:rPr>
      </w:pPr>
    </w:p>
    <w:p w14:paraId="6F0B128A" w14:textId="77777777" w:rsidR="009444F5" w:rsidRPr="005E0F20" w:rsidRDefault="009444F5" w:rsidP="005E0F20">
      <w:pPr>
        <w:spacing w:after="0" w:line="240" w:lineRule="auto"/>
        <w:ind w:left="1701" w:hanging="1701"/>
        <w:jc w:val="both"/>
        <w:rPr>
          <w:rFonts w:eastAsia="Times New Roman" w:cs="Times New Roman"/>
          <w:color w:val="000000"/>
          <w:lang w:eastAsia="cs-CZ"/>
        </w:rPr>
      </w:pPr>
    </w:p>
    <w:p w14:paraId="16D332A5" w14:textId="77777777" w:rsidR="005E0F20" w:rsidRPr="005E0F20" w:rsidRDefault="005E0F20" w:rsidP="002864B8">
      <w:pPr>
        <w:numPr>
          <w:ilvl w:val="0"/>
          <w:numId w:val="6"/>
        </w:numPr>
        <w:spacing w:after="0" w:line="240" w:lineRule="auto"/>
        <w:rPr>
          <w:rFonts w:eastAsia="Times New Roman" w:cs="Times New Roman"/>
          <w:b/>
          <w:u w:val="single"/>
          <w:lang w:eastAsia="cs-CZ"/>
        </w:rPr>
      </w:pPr>
      <w:r w:rsidRPr="005E0F20">
        <w:rPr>
          <w:rFonts w:eastAsia="Times New Roman" w:cs="Times New Roman"/>
          <w:b/>
          <w:u w:val="single"/>
          <w:lang w:eastAsia="cs-CZ"/>
        </w:rPr>
        <w:t>Poddodavatelské omezení</w:t>
      </w:r>
    </w:p>
    <w:p w14:paraId="3F4A96D1" w14:textId="77777777" w:rsidR="009444F5" w:rsidRDefault="009444F5" w:rsidP="009444F5">
      <w:pPr>
        <w:autoSpaceDE w:val="0"/>
        <w:autoSpaceDN w:val="0"/>
        <w:spacing w:after="0" w:line="240" w:lineRule="auto"/>
        <w:ind w:left="457"/>
        <w:jc w:val="both"/>
        <w:rPr>
          <w:rFonts w:eastAsia="Times New Roman" w:cs="Times New Roman"/>
          <w:lang w:eastAsia="cs-CZ"/>
        </w:rPr>
      </w:pPr>
    </w:p>
    <w:p w14:paraId="2B88B694" w14:textId="77777777" w:rsidR="005E0F20" w:rsidRPr="005E0F20" w:rsidRDefault="005E0F20" w:rsidP="009444F5">
      <w:pPr>
        <w:autoSpaceDE w:val="0"/>
        <w:autoSpaceDN w:val="0"/>
        <w:spacing w:after="0" w:line="240" w:lineRule="auto"/>
        <w:ind w:left="567"/>
        <w:jc w:val="both"/>
        <w:rPr>
          <w:rFonts w:eastAsia="Times New Roman" w:cs="Times New Roman"/>
          <w:lang w:eastAsia="cs-CZ"/>
        </w:rPr>
      </w:pPr>
      <w:r w:rsidRPr="005E0F20">
        <w:rPr>
          <w:rFonts w:eastAsia="Times New Roman" w:cs="Times New Roman"/>
          <w:lang w:eastAsia="cs-CZ"/>
        </w:rPr>
        <w:t>Zadavatel nevymezuje žádné činnosti při plnění veřejné zakázky, které musí být plněny přímo vybraným dodavatelem.</w:t>
      </w:r>
    </w:p>
    <w:p w14:paraId="36D11FC3" w14:textId="77777777" w:rsidR="005E0F20" w:rsidRPr="005E0F20" w:rsidRDefault="005E0F20" w:rsidP="005E0F20">
      <w:pPr>
        <w:spacing w:after="0" w:line="240" w:lineRule="auto"/>
        <w:ind w:left="457"/>
        <w:jc w:val="both"/>
        <w:rPr>
          <w:rFonts w:eastAsia="Times New Roman" w:cs="Times New Roman"/>
          <w:highlight w:val="green"/>
          <w:lang w:eastAsia="cs-CZ"/>
        </w:rPr>
      </w:pPr>
    </w:p>
    <w:p w14:paraId="0FBC4712" w14:textId="77777777" w:rsidR="005E0F20" w:rsidRPr="005E0F20" w:rsidRDefault="005E0F20" w:rsidP="005E0F20">
      <w:pPr>
        <w:autoSpaceDE w:val="0"/>
        <w:autoSpaceDN w:val="0"/>
        <w:spacing w:after="0" w:line="240" w:lineRule="auto"/>
        <w:ind w:left="709"/>
        <w:jc w:val="both"/>
        <w:rPr>
          <w:rFonts w:eastAsia="Times New Roman" w:cs="Times New Roman"/>
          <w:iCs/>
          <w:lang w:eastAsia="cs-CZ"/>
        </w:rPr>
      </w:pPr>
    </w:p>
    <w:p w14:paraId="44FF3F1A" w14:textId="77777777" w:rsidR="005E0F20" w:rsidRPr="005E0F20" w:rsidRDefault="005E0F20" w:rsidP="002864B8">
      <w:pPr>
        <w:numPr>
          <w:ilvl w:val="0"/>
          <w:numId w:val="6"/>
        </w:numPr>
        <w:spacing w:after="120" w:line="240" w:lineRule="auto"/>
        <w:rPr>
          <w:rFonts w:eastAsia="Times New Roman" w:cs="Times New Roman"/>
          <w:b/>
          <w:u w:val="single"/>
          <w:lang w:eastAsia="cs-CZ"/>
        </w:rPr>
      </w:pPr>
      <w:r w:rsidRPr="005E0F20">
        <w:rPr>
          <w:rFonts w:eastAsia="Times New Roman" w:cs="Times New Roman"/>
          <w:b/>
          <w:u w:val="single"/>
          <w:lang w:eastAsia="cs-CZ"/>
        </w:rPr>
        <w:t>Základní hodnotící kritérium a způsob hodnocení nabídek:</w:t>
      </w:r>
    </w:p>
    <w:p w14:paraId="0F249FD1" w14:textId="77777777"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 xml:space="preserve">Zadavatel hodnotí nabídky podle jejich ekonomické výhodnosti. Ekonomickou výhodnost nabídek zadavatel hodnotí podle </w:t>
      </w:r>
      <w:r w:rsidRPr="005E0F20">
        <w:rPr>
          <w:rFonts w:eastAsia="Times New Roman" w:cs="Times New Roman"/>
          <w:b/>
          <w:lang w:eastAsia="cs-CZ"/>
        </w:rPr>
        <w:t>nejnižší nabídkové ceny.</w:t>
      </w:r>
      <w:r w:rsidRPr="005E0F20">
        <w:rPr>
          <w:rFonts w:eastAsia="Times New Roman" w:cs="Times New Roman"/>
          <w:lang w:eastAsia="cs-CZ"/>
        </w:rPr>
        <w:t xml:space="preserve"> V případě, že ve lhůtě pro podání nabídek bude podána pouze jediná nabídka, hodnocení se neprovede.</w:t>
      </w:r>
    </w:p>
    <w:p w14:paraId="0B13C076" w14:textId="77777777" w:rsidR="005E0F20" w:rsidRPr="005E0F20" w:rsidRDefault="005E0F20" w:rsidP="005E0F20">
      <w:pPr>
        <w:spacing w:after="0" w:line="240" w:lineRule="auto"/>
        <w:ind w:left="426"/>
        <w:jc w:val="both"/>
        <w:rPr>
          <w:rFonts w:eastAsia="Times New Roman" w:cs="Times New Roman"/>
          <w:lang w:eastAsia="cs-CZ"/>
        </w:rPr>
      </w:pPr>
    </w:p>
    <w:p w14:paraId="0FCB36CD" w14:textId="53A3963E" w:rsid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Při hodnocení nabídkové ceny je rozhodující Celková cena Díla bez DPH uvedená v </w:t>
      </w:r>
      <w:r w:rsidR="009444F5">
        <w:rPr>
          <w:rFonts w:eastAsia="Times New Roman" w:cs="Times New Roman"/>
          <w:lang w:eastAsia="cs-CZ"/>
        </w:rPr>
        <w:t>čl. 3.3 závazného vzoru smlouvy</w:t>
      </w:r>
      <w:r w:rsidRPr="005E0F20">
        <w:rPr>
          <w:rFonts w:eastAsia="Times New Roman" w:cs="Times New Roman"/>
          <w:lang w:eastAsia="cs-CZ"/>
        </w:rPr>
        <w:t>.</w:t>
      </w:r>
    </w:p>
    <w:p w14:paraId="45C7A18A" w14:textId="77777777" w:rsidR="00562FCB" w:rsidRPr="005E0F20" w:rsidRDefault="00562FCB" w:rsidP="005E0F20">
      <w:pPr>
        <w:spacing w:after="0" w:line="240" w:lineRule="auto"/>
        <w:ind w:left="426"/>
        <w:jc w:val="both"/>
        <w:rPr>
          <w:rFonts w:eastAsia="Times New Roman" w:cs="Times New Roman"/>
          <w:lang w:eastAsia="cs-CZ"/>
        </w:rPr>
      </w:pPr>
    </w:p>
    <w:p w14:paraId="02021857" w14:textId="77777777" w:rsidR="005E0F20" w:rsidRPr="005E0F20" w:rsidRDefault="005E0F20" w:rsidP="002864B8">
      <w:pPr>
        <w:numPr>
          <w:ilvl w:val="0"/>
          <w:numId w:val="6"/>
        </w:numPr>
        <w:spacing w:after="0" w:line="240" w:lineRule="auto"/>
        <w:rPr>
          <w:rFonts w:eastAsia="Times New Roman" w:cs="Times New Roman"/>
          <w:b/>
          <w:color w:val="000000"/>
          <w:u w:val="single"/>
          <w:lang w:eastAsia="cs-CZ"/>
        </w:rPr>
      </w:pPr>
      <w:r w:rsidRPr="005E0F20">
        <w:rPr>
          <w:rFonts w:eastAsia="Times New Roman" w:cs="Times New Roman"/>
          <w:b/>
          <w:u w:val="single"/>
          <w:lang w:eastAsia="cs-CZ"/>
        </w:rPr>
        <w:t>Varianty nabídky:</w:t>
      </w:r>
      <w:r w:rsidRPr="005E0F20">
        <w:rPr>
          <w:rFonts w:eastAsia="Times New Roman" w:cs="Times New Roman"/>
          <w:b/>
          <w:color w:val="000000"/>
          <w:lang w:eastAsia="cs-CZ"/>
        </w:rPr>
        <w:t xml:space="preserve"> </w:t>
      </w:r>
      <w:r w:rsidRPr="005E0F20">
        <w:rPr>
          <w:rFonts w:eastAsia="Times New Roman" w:cs="Times New Roman"/>
          <w:color w:val="000000"/>
          <w:lang w:eastAsia="cs-CZ"/>
        </w:rPr>
        <w:t>Zadavatel nepřipouští varianty nabídky.</w:t>
      </w:r>
    </w:p>
    <w:p w14:paraId="256C681F" w14:textId="77777777" w:rsidR="005E0F20" w:rsidRDefault="005E0F20" w:rsidP="005E0F20">
      <w:pPr>
        <w:spacing w:after="0" w:line="240" w:lineRule="auto"/>
        <w:ind w:left="1701" w:hanging="1701"/>
        <w:jc w:val="both"/>
        <w:rPr>
          <w:rFonts w:eastAsia="Times New Roman" w:cs="Times New Roman"/>
          <w:color w:val="000000"/>
          <w:lang w:eastAsia="cs-CZ"/>
        </w:rPr>
      </w:pPr>
    </w:p>
    <w:p w14:paraId="4AE32EAD" w14:textId="77777777" w:rsidR="009444F5" w:rsidRPr="005E0F20" w:rsidRDefault="009444F5" w:rsidP="005E0F20">
      <w:pPr>
        <w:spacing w:after="0" w:line="240" w:lineRule="auto"/>
        <w:ind w:left="1701" w:hanging="1701"/>
        <w:jc w:val="both"/>
        <w:rPr>
          <w:rFonts w:eastAsia="Times New Roman" w:cs="Times New Roman"/>
          <w:color w:val="000000"/>
          <w:lang w:eastAsia="cs-CZ"/>
        </w:rPr>
      </w:pPr>
    </w:p>
    <w:p w14:paraId="08828349" w14:textId="77777777" w:rsidR="005E0F20" w:rsidRPr="005E0F20" w:rsidRDefault="005E0F20" w:rsidP="002864B8">
      <w:pPr>
        <w:numPr>
          <w:ilvl w:val="0"/>
          <w:numId w:val="6"/>
        </w:numPr>
        <w:spacing w:after="120" w:line="240" w:lineRule="auto"/>
        <w:rPr>
          <w:rFonts w:eastAsia="Times New Roman" w:cs="Times New Roman"/>
          <w:b/>
          <w:u w:val="single"/>
          <w:lang w:eastAsia="cs-CZ"/>
        </w:rPr>
      </w:pPr>
      <w:r w:rsidRPr="005E0F20">
        <w:rPr>
          <w:rFonts w:eastAsia="Times New Roman" w:cs="Times New Roman"/>
          <w:b/>
          <w:u w:val="single"/>
          <w:lang w:eastAsia="cs-CZ"/>
        </w:rPr>
        <w:t>Lhůta pro podání nabídek,  obsah a podávání nabídek</w:t>
      </w:r>
      <w:r w:rsidRPr="005E0F20">
        <w:rPr>
          <w:rFonts w:eastAsia="Times New Roman" w:cs="Times New Roman"/>
          <w:b/>
          <w:lang w:eastAsia="cs-CZ"/>
        </w:rPr>
        <w:t>:</w:t>
      </w:r>
    </w:p>
    <w:p w14:paraId="11F3323B" w14:textId="77777777"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Dodavatel může podat ve výběrovém řízení pouze jednu nabídku samostatně nebo společně s dalšími dodavateli. Dodavatel, který podá nabídku ve výběrovém řízení, nesmí být současně osobou, jejímž prostřednictvím jiný dodavatel v tomto výběrovém řízení prokazuje kvalifikaci. Pokud dodavatel podá více nabídek samostatně nebo společně s dalšími dodavateli, nebo je osobou, jejímž prostřednictvím jiný dodavatel v tomtéž výběrovém řízení prokazuje kvalifikaci, zadavatel všechny nabídky podané takovým dodavatelem vyřadí a dodavatele vyloučí z výběrového řízení.</w:t>
      </w:r>
    </w:p>
    <w:p w14:paraId="39DAC971" w14:textId="77777777" w:rsidR="00CA03C8" w:rsidRDefault="00CA03C8" w:rsidP="005E0F20">
      <w:pPr>
        <w:spacing w:after="0" w:line="240" w:lineRule="auto"/>
        <w:ind w:left="426"/>
        <w:jc w:val="both"/>
        <w:rPr>
          <w:rFonts w:eastAsia="Times New Roman" w:cs="Times New Roman"/>
          <w:lang w:eastAsia="cs-CZ"/>
        </w:rPr>
      </w:pPr>
    </w:p>
    <w:p w14:paraId="196EBCE2" w14:textId="77777777"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lastRenderedPageBreak/>
        <w:t xml:space="preserve">Nabídka musí být podána elektronicky prostřednictvím elektronického nástroje E-ZAK, který je profilem zadavatele, a to v českém jazyce s výjimkami </w:t>
      </w:r>
      <w:r w:rsidRPr="009444F5">
        <w:rPr>
          <w:rFonts w:eastAsia="Times New Roman" w:cs="Times New Roman"/>
          <w:lang w:eastAsia="cs-CZ"/>
        </w:rPr>
        <w:t>uvedenými v článku 14 odst. 2 této Výzvy. Zadavatel nepřipouští podání nabídky v listinné podobě a</w:t>
      </w:r>
      <w:r w:rsidRPr="005E0F20">
        <w:rPr>
          <w:rFonts w:eastAsia="Times New Roman" w:cs="Times New Roman"/>
          <w:lang w:eastAsia="cs-CZ"/>
        </w:rPr>
        <w:t>ni v jiné elektronické formě mimo elektronický nástroj E-ZAK. Nabídku dodavatel doručí do konce lhůty pro podání nabídek, a to prostřednictvím elektronického nástroje E-ZAK na níže uvedenou elektronickou adresu https://zakazky.</w:t>
      </w:r>
      <w:r w:rsidR="00EB367B">
        <w:rPr>
          <w:rFonts w:eastAsia="Times New Roman" w:cs="Times New Roman"/>
          <w:lang w:eastAsia="cs-CZ"/>
        </w:rPr>
        <w:t>spravazeleznic</w:t>
      </w:r>
      <w:r w:rsidRPr="005E0F20">
        <w:rPr>
          <w:rFonts w:eastAsia="Times New Roman" w:cs="Times New Roman"/>
          <w:lang w:eastAsia="cs-CZ"/>
        </w:rPr>
        <w:t>.cz/.</w:t>
      </w:r>
    </w:p>
    <w:p w14:paraId="4850F2DB" w14:textId="77777777" w:rsidR="005E0F20" w:rsidRPr="005E0F20" w:rsidRDefault="005E0F20" w:rsidP="005E0F20">
      <w:pPr>
        <w:spacing w:after="0" w:line="240" w:lineRule="auto"/>
        <w:ind w:left="426"/>
        <w:jc w:val="both"/>
        <w:rPr>
          <w:rFonts w:eastAsia="Times New Roman" w:cs="Times New Roman"/>
          <w:lang w:eastAsia="cs-CZ"/>
        </w:rPr>
      </w:pPr>
    </w:p>
    <w:p w14:paraId="6481A3B5" w14:textId="77777777" w:rsidR="00D615EE" w:rsidRDefault="00D615EE" w:rsidP="00D615EE">
      <w:pPr>
        <w:spacing w:after="0" w:line="240" w:lineRule="auto"/>
        <w:ind w:left="426"/>
        <w:jc w:val="both"/>
        <w:rPr>
          <w:rFonts w:cs="Arial"/>
        </w:rPr>
      </w:pPr>
      <w:r w:rsidRPr="009444F5">
        <w:rPr>
          <w:rFonts w:cs="Arial"/>
          <w:b/>
        </w:rPr>
        <w:t>Nabídky lze podat v termínu, který je uveden na profilu zadavatele:</w:t>
      </w:r>
      <w:r w:rsidRPr="009444F5">
        <w:rPr>
          <w:rFonts w:cs="Arial"/>
        </w:rPr>
        <w:t xml:space="preserve"> </w:t>
      </w:r>
      <w:hyperlink r:id="rId15" w:history="1">
        <w:r w:rsidRPr="009444F5">
          <w:rPr>
            <w:rStyle w:val="Hypertextovodkaz"/>
            <w:rFonts w:cs="Arial"/>
            <w:b/>
            <w:bCs/>
            <w:lang w:eastAsia="cs-CZ"/>
          </w:rPr>
          <w:t>https://zakazky.spravazeleznic.cz/</w:t>
        </w:r>
      </w:hyperlink>
      <w:r w:rsidRPr="009444F5">
        <w:rPr>
          <w:rFonts w:cs="Arial"/>
          <w:b/>
        </w:rPr>
        <w:t>.</w:t>
      </w:r>
    </w:p>
    <w:p w14:paraId="5C724306" w14:textId="77777777" w:rsidR="005E0F20" w:rsidRPr="005E0F20" w:rsidRDefault="005E0F20" w:rsidP="005E0F20">
      <w:pPr>
        <w:spacing w:after="0" w:line="240" w:lineRule="auto"/>
        <w:ind w:left="426"/>
        <w:jc w:val="both"/>
        <w:rPr>
          <w:rFonts w:eastAsia="Times New Roman" w:cs="Times New Roman"/>
          <w:b/>
          <w:lang w:eastAsia="cs-CZ"/>
        </w:rPr>
      </w:pPr>
    </w:p>
    <w:p w14:paraId="26822914" w14:textId="77777777" w:rsidR="005E0F20" w:rsidRPr="005E0F20" w:rsidRDefault="005E0F20" w:rsidP="005E0F20">
      <w:pPr>
        <w:spacing w:before="120" w:after="0" w:line="240" w:lineRule="auto"/>
        <w:ind w:left="425"/>
        <w:jc w:val="both"/>
        <w:rPr>
          <w:rFonts w:eastAsia="Times New Roman" w:cs="Times New Roman"/>
          <w:lang w:eastAsia="cs-CZ"/>
        </w:rPr>
      </w:pPr>
      <w:r w:rsidRPr="005E0F20">
        <w:rPr>
          <w:rFonts w:eastAsia="Times New Roman" w:cs="Times New Roman"/>
          <w:lang w:eastAsia="cs-CZ"/>
        </w:rPr>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16" w:history="1">
        <w:r w:rsidRPr="009444F5">
          <w:rPr>
            <w:rStyle w:val="Hypertextovodkaz"/>
            <w:rFonts w:cs="Arial"/>
            <w:bCs/>
          </w:rPr>
          <w:t>https://zakazky.</w:t>
        </w:r>
        <w:r w:rsidR="00EB367B" w:rsidRPr="009444F5">
          <w:rPr>
            <w:rStyle w:val="Hypertextovodkaz"/>
            <w:rFonts w:cs="Arial"/>
            <w:bCs/>
          </w:rPr>
          <w:t>spravazeleznic</w:t>
        </w:r>
        <w:r w:rsidRPr="009444F5">
          <w:rPr>
            <w:rStyle w:val="Hypertextovodkaz"/>
            <w:rFonts w:cs="Arial"/>
            <w:bCs/>
          </w:rPr>
          <w:t>.cz/manual.html</w:t>
        </w:r>
      </w:hyperlink>
      <w:r w:rsidRPr="009444F5">
        <w:rPr>
          <w:rStyle w:val="Hypertextovodkaz"/>
          <w:rFonts w:cs="Arial"/>
          <w:bCs/>
        </w:rPr>
        <w:t xml:space="preserve">. </w:t>
      </w:r>
      <w:r w:rsidRPr="005E0F20">
        <w:rPr>
          <w:rFonts w:eastAsia="Times New Roman" w:cs="Times New Roman"/>
          <w:lang w:eastAsia="cs-CZ"/>
        </w:rPr>
        <w:t xml:space="preserve">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Dokumenty musí být do systému E-ZAK vkládány jako jeden soubor nebo více zkomprimovaných souborů ve formátu zip, rar nebo 7z bez použití hesla. Zkomprimované soubory nesmí obsahovat žádný další zkomprimovaný soubor. Zadavatel upozorňuje, že systém elektronického zadávání veřejných zakázek E-ZAK umožňuje pracovat se soubory o velikosti nejvýše </w:t>
      </w:r>
      <w:r w:rsidR="007A7783">
        <w:rPr>
          <w:rFonts w:eastAsia="Times New Roman" w:cs="Times New Roman"/>
          <w:lang w:eastAsia="cs-CZ"/>
        </w:rPr>
        <w:t>50</w:t>
      </w:r>
      <w:r w:rsidRPr="005E0F20">
        <w:rPr>
          <w:rFonts w:eastAsia="Times New Roman" w:cs="Times New Roman"/>
          <w:lang w:eastAsia="cs-CZ"/>
        </w:rPr>
        <w:t>MB za jeden takový soubor, příp. zkomprimované soubory. Soubory většího rozsahu je nutno před jejich odesláním prostřednictvím E-ZAK vhodným způsobem rozdělit. Velikost samotné nabídky jako celku není nijak omezena.</w:t>
      </w:r>
    </w:p>
    <w:p w14:paraId="6A6EAD52" w14:textId="77777777" w:rsidR="005E0F20" w:rsidRPr="005E0F20" w:rsidRDefault="005E0F20" w:rsidP="005E0F20">
      <w:pPr>
        <w:spacing w:after="0" w:line="240" w:lineRule="auto"/>
        <w:ind w:left="426"/>
        <w:rPr>
          <w:rFonts w:eastAsia="Times New Roman" w:cs="Times New Roman"/>
          <w:lang w:eastAsia="cs-CZ"/>
        </w:rPr>
      </w:pPr>
    </w:p>
    <w:p w14:paraId="32FC0073" w14:textId="77777777"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Nabídky podané po uplynutí lhůty pro podání nabídky nebo podané jiným, než výše uvedeným způsobem, nebudou otevřeny. Zadavatel bezodkladně vyrozumí účastníka o tom, že jeho nabídka byla podána po uplynutí lhůty pro podání nabídky.</w:t>
      </w:r>
    </w:p>
    <w:p w14:paraId="08AA1791" w14:textId="77777777" w:rsidR="005E0F20" w:rsidRPr="005E0F20" w:rsidRDefault="005E0F20" w:rsidP="005E0F20">
      <w:pPr>
        <w:spacing w:after="0" w:line="240" w:lineRule="auto"/>
        <w:ind w:left="426"/>
        <w:rPr>
          <w:rFonts w:eastAsia="Times New Roman" w:cs="Times New Roman"/>
          <w:lang w:eastAsia="cs-CZ"/>
        </w:rPr>
      </w:pPr>
    </w:p>
    <w:p w14:paraId="0056DCB6" w14:textId="77777777" w:rsidR="005E0F20" w:rsidRPr="005E0F20" w:rsidRDefault="005E0F20" w:rsidP="005E0F20">
      <w:pPr>
        <w:spacing w:after="0" w:line="240" w:lineRule="auto"/>
        <w:ind w:left="426"/>
        <w:rPr>
          <w:rFonts w:eastAsia="Times New Roman" w:cs="Times New Roman"/>
          <w:lang w:eastAsia="cs-CZ"/>
        </w:rPr>
      </w:pPr>
      <w:r w:rsidRPr="005E0F20">
        <w:rPr>
          <w:rFonts w:eastAsia="Times New Roman" w:cs="Times New Roman"/>
          <w:lang w:eastAsia="cs-CZ"/>
        </w:rPr>
        <w:t>Otevírání nabídek v elektronické podobě bude probíhat bez účasti veřejnosti, resp. dodavatelů.</w:t>
      </w:r>
    </w:p>
    <w:p w14:paraId="1F5DED17" w14:textId="77777777" w:rsidR="005E0F20" w:rsidRDefault="005E0F20" w:rsidP="005E0F20">
      <w:pPr>
        <w:spacing w:after="0" w:line="240" w:lineRule="auto"/>
        <w:rPr>
          <w:rFonts w:eastAsia="Times New Roman" w:cs="Times New Roman"/>
          <w:lang w:eastAsia="cs-CZ"/>
        </w:rPr>
      </w:pPr>
    </w:p>
    <w:p w14:paraId="715D3CF5" w14:textId="77777777" w:rsidR="009444F5" w:rsidRPr="005E0F20" w:rsidRDefault="009444F5" w:rsidP="005E0F20">
      <w:pPr>
        <w:spacing w:after="0" w:line="240" w:lineRule="auto"/>
        <w:rPr>
          <w:rFonts w:eastAsia="Times New Roman" w:cs="Times New Roman"/>
          <w:lang w:eastAsia="cs-CZ"/>
        </w:rPr>
      </w:pPr>
    </w:p>
    <w:p w14:paraId="20F874AC" w14:textId="77777777" w:rsidR="005E0F20" w:rsidRPr="005E0F20" w:rsidRDefault="005E0F20" w:rsidP="002864B8">
      <w:pPr>
        <w:numPr>
          <w:ilvl w:val="0"/>
          <w:numId w:val="6"/>
        </w:numPr>
        <w:spacing w:after="120" w:line="240" w:lineRule="auto"/>
        <w:rPr>
          <w:rFonts w:eastAsia="Times New Roman" w:cs="Times New Roman"/>
          <w:b/>
          <w:u w:val="single"/>
          <w:lang w:eastAsia="cs-CZ"/>
        </w:rPr>
      </w:pPr>
      <w:r w:rsidRPr="005E0F20">
        <w:rPr>
          <w:rFonts w:eastAsia="Times New Roman" w:cs="Times New Roman"/>
          <w:b/>
          <w:u w:val="single"/>
          <w:lang w:eastAsia="cs-CZ"/>
        </w:rPr>
        <w:t>Jazyk nabídek, požadavky na zpracování nabídek, jejich obsah a na způsob zpracování nabídkové ceny:</w:t>
      </w:r>
    </w:p>
    <w:p w14:paraId="76A0B316" w14:textId="77777777"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 xml:space="preserve">Nabídka, doklady a dokumenty předkládané v nabídce nebo se k nabídce vztahující (není-li dále uvedeno jinak), veškerá korespondence a komunikace se zadavatelem, včetně žádostí dodavatelů o vysvětlení zadávací dokumentace, musí být předloženy a budou prováděny </w:t>
      </w:r>
      <w:r w:rsidRPr="005E0F20">
        <w:rPr>
          <w:rFonts w:eastAsia="Times New Roman" w:cs="Times New Roman"/>
          <w:b/>
          <w:lang w:eastAsia="cs-CZ"/>
        </w:rPr>
        <w:t>v českém jazyce</w:t>
      </w:r>
      <w:r w:rsidRPr="005E0F20">
        <w:rPr>
          <w:rFonts w:eastAsia="Times New Roman" w:cs="Times New Roman"/>
          <w:lang w:eastAsia="cs-CZ"/>
        </w:rPr>
        <w:t xml:space="preserve">. </w:t>
      </w:r>
    </w:p>
    <w:p w14:paraId="0E035393" w14:textId="77777777" w:rsidR="005E0F20" w:rsidRPr="005E0F20" w:rsidRDefault="005E0F20" w:rsidP="005E0F20">
      <w:pPr>
        <w:spacing w:after="0" w:line="240" w:lineRule="auto"/>
        <w:ind w:left="426"/>
        <w:jc w:val="both"/>
        <w:rPr>
          <w:rFonts w:eastAsia="Times New Roman" w:cs="Times New Roman"/>
          <w:lang w:eastAsia="cs-CZ"/>
        </w:rPr>
      </w:pPr>
      <w:bookmarkStart w:id="1" w:name="_Ref324339872"/>
    </w:p>
    <w:p w14:paraId="30A9D631" w14:textId="77777777"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p>
    <w:bookmarkEnd w:id="1"/>
    <w:p w14:paraId="7E8ADA95" w14:textId="77777777"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b/>
          <w:lang w:eastAsia="cs-CZ"/>
        </w:rPr>
        <w:t>Součástí nabídky</w:t>
      </w:r>
      <w:r w:rsidRPr="005E0F20">
        <w:rPr>
          <w:rFonts w:eastAsia="Times New Roman" w:cs="Times New Roman"/>
          <w:lang w:eastAsia="cs-CZ"/>
        </w:rPr>
        <w:t xml:space="preserve"> musí být dokumenty požadované zadavatelem a doklady a informace prokazující splnění podmínek účasti ve výběrovém řízení. Doklady prokazující splnění zadávacích podmínek předkládají účastníci výběrového řízení v nabídce v kopii. </w:t>
      </w:r>
      <w:r w:rsidRPr="005E0F20">
        <w:rPr>
          <w:rFonts w:eastAsia="Times New Roman" w:cs="Times New Roman"/>
          <w:u w:val="single"/>
          <w:lang w:eastAsia="cs-CZ"/>
        </w:rPr>
        <w:t>Zadavatel doporučuje, aby byla nabídka předložena v následující struktuře:</w:t>
      </w:r>
    </w:p>
    <w:p w14:paraId="2FF07C98" w14:textId="77777777" w:rsidR="005E0F20" w:rsidRPr="005E0F20" w:rsidRDefault="005E0F20" w:rsidP="005E0F20">
      <w:pPr>
        <w:spacing w:after="0" w:line="240" w:lineRule="auto"/>
        <w:ind w:left="426"/>
        <w:jc w:val="both"/>
        <w:rPr>
          <w:rFonts w:eastAsia="Times New Roman" w:cs="Times New Roman"/>
          <w:u w:val="single"/>
          <w:lang w:eastAsia="cs-CZ"/>
        </w:rPr>
      </w:pPr>
    </w:p>
    <w:p w14:paraId="37E88D70" w14:textId="77777777" w:rsidR="005E0F20" w:rsidRPr="005E0F20" w:rsidRDefault="00F919E6" w:rsidP="00F919E6">
      <w:pPr>
        <w:numPr>
          <w:ilvl w:val="0"/>
          <w:numId w:val="13"/>
        </w:numPr>
        <w:spacing w:after="0" w:line="240" w:lineRule="auto"/>
        <w:jc w:val="both"/>
        <w:rPr>
          <w:rFonts w:eastAsia="Times New Roman" w:cs="Times New Roman"/>
          <w:lang w:eastAsia="cs-CZ"/>
        </w:rPr>
      </w:pPr>
      <w:r w:rsidRPr="00F919E6">
        <w:rPr>
          <w:rFonts w:eastAsia="Times New Roman" w:cs="Times New Roman"/>
          <w:lang w:eastAsia="cs-CZ"/>
        </w:rPr>
        <w:t>Všeobecné informace o dodavateli a jeho identifikační údaje, včetně prohlášení o akceptaci zadávacích podmínek, prohlášení k zakázaným dohodám a prohlášení ke střetu zájmů ve formě formuláře obsaženého v Příloze č. 1 této Výzvy.</w:t>
      </w:r>
    </w:p>
    <w:p w14:paraId="6F86E0B2" w14:textId="77777777" w:rsidR="005E0F20" w:rsidRPr="005E0F20" w:rsidRDefault="005E0F20" w:rsidP="002864B8">
      <w:pPr>
        <w:numPr>
          <w:ilvl w:val="0"/>
          <w:numId w:val="13"/>
        </w:numPr>
        <w:spacing w:after="0" w:line="240" w:lineRule="auto"/>
        <w:ind w:hanging="437"/>
        <w:jc w:val="both"/>
        <w:rPr>
          <w:rFonts w:eastAsia="Times New Roman" w:cs="Times New Roman"/>
          <w:lang w:eastAsia="cs-CZ"/>
        </w:rPr>
      </w:pPr>
      <w:r w:rsidRPr="005E0F20">
        <w:rPr>
          <w:rFonts w:eastAsia="Times New Roman" w:cs="Times New Roman"/>
          <w:lang w:eastAsia="cs-CZ"/>
        </w:rPr>
        <w:t>návrh smlouvy o dílo,</w:t>
      </w:r>
    </w:p>
    <w:p w14:paraId="2466F2CB" w14:textId="77777777" w:rsidR="005E0F20" w:rsidRPr="005E0F20" w:rsidRDefault="005E0F20" w:rsidP="002864B8">
      <w:pPr>
        <w:numPr>
          <w:ilvl w:val="0"/>
          <w:numId w:val="13"/>
        </w:numPr>
        <w:spacing w:after="0" w:line="240" w:lineRule="auto"/>
        <w:ind w:hanging="437"/>
        <w:jc w:val="both"/>
        <w:rPr>
          <w:rFonts w:eastAsia="Times New Roman" w:cs="Times New Roman"/>
          <w:lang w:eastAsia="cs-CZ"/>
        </w:rPr>
      </w:pPr>
      <w:r w:rsidRPr="005E0F20">
        <w:rPr>
          <w:rFonts w:eastAsia="Times New Roman" w:cs="Times New Roman"/>
          <w:lang w:eastAsia="cs-CZ"/>
        </w:rPr>
        <w:t>plná moc či pověření, je-li tohoto dokumentu třeba,</w:t>
      </w:r>
    </w:p>
    <w:p w14:paraId="1C7D1F67" w14:textId="77777777" w:rsidR="005E0F20" w:rsidRPr="005E0F20" w:rsidRDefault="005E0F20" w:rsidP="002864B8">
      <w:pPr>
        <w:numPr>
          <w:ilvl w:val="0"/>
          <w:numId w:val="13"/>
        </w:numPr>
        <w:spacing w:after="0" w:line="240" w:lineRule="auto"/>
        <w:ind w:hanging="437"/>
        <w:jc w:val="both"/>
        <w:rPr>
          <w:rFonts w:eastAsia="Times New Roman" w:cs="Times New Roman"/>
          <w:lang w:eastAsia="cs-CZ"/>
        </w:rPr>
      </w:pPr>
      <w:r w:rsidRPr="005E0F20">
        <w:rPr>
          <w:rFonts w:eastAsia="Times New Roman" w:cs="Times New Roman"/>
          <w:lang w:eastAsia="cs-CZ"/>
        </w:rPr>
        <w:t>cenová kalkulace,</w:t>
      </w:r>
    </w:p>
    <w:p w14:paraId="072A7B1A" w14:textId="77777777" w:rsidR="005E0F20" w:rsidRPr="009444F5" w:rsidRDefault="005E0F20" w:rsidP="002864B8">
      <w:pPr>
        <w:numPr>
          <w:ilvl w:val="0"/>
          <w:numId w:val="13"/>
        </w:numPr>
        <w:spacing w:after="0" w:line="240" w:lineRule="auto"/>
        <w:ind w:hanging="437"/>
        <w:jc w:val="both"/>
        <w:rPr>
          <w:rFonts w:eastAsia="Times New Roman" w:cs="Times New Roman"/>
          <w:lang w:eastAsia="cs-CZ"/>
        </w:rPr>
      </w:pPr>
      <w:r w:rsidRPr="005E0F20">
        <w:rPr>
          <w:rFonts w:eastAsia="Times New Roman" w:cs="Times New Roman"/>
          <w:lang w:eastAsia="cs-CZ"/>
        </w:rPr>
        <w:t xml:space="preserve">doklady o prokázání splnění základní </w:t>
      </w:r>
      <w:r w:rsidRPr="009444F5">
        <w:rPr>
          <w:rFonts w:eastAsia="Times New Roman" w:cs="Times New Roman"/>
          <w:lang w:eastAsia="cs-CZ"/>
        </w:rPr>
        <w:t>způsobilosti (příloha č. 2 Výzvy),</w:t>
      </w:r>
    </w:p>
    <w:p w14:paraId="03C14F45" w14:textId="77777777" w:rsidR="005E0F20" w:rsidRPr="005E0F20" w:rsidRDefault="005E0F20" w:rsidP="002864B8">
      <w:pPr>
        <w:numPr>
          <w:ilvl w:val="0"/>
          <w:numId w:val="13"/>
        </w:numPr>
        <w:spacing w:after="0" w:line="240" w:lineRule="auto"/>
        <w:ind w:hanging="437"/>
        <w:jc w:val="both"/>
        <w:rPr>
          <w:rFonts w:eastAsia="Times New Roman" w:cs="Times New Roman"/>
          <w:lang w:eastAsia="cs-CZ"/>
        </w:rPr>
      </w:pPr>
      <w:r w:rsidRPr="005E0F20">
        <w:rPr>
          <w:rFonts w:eastAsia="Times New Roman" w:cs="Times New Roman"/>
          <w:lang w:eastAsia="cs-CZ"/>
        </w:rPr>
        <w:t>doklady o prokázání splnění profesní způsobilosti,</w:t>
      </w:r>
    </w:p>
    <w:p w14:paraId="2A0AADBC" w14:textId="77777777" w:rsidR="005E0F20" w:rsidRPr="005E0F20" w:rsidRDefault="005E0F20" w:rsidP="002864B8">
      <w:pPr>
        <w:numPr>
          <w:ilvl w:val="0"/>
          <w:numId w:val="13"/>
        </w:numPr>
        <w:spacing w:after="0" w:line="240" w:lineRule="auto"/>
        <w:ind w:hanging="437"/>
        <w:jc w:val="both"/>
        <w:rPr>
          <w:rFonts w:eastAsia="Times New Roman" w:cs="Times New Roman"/>
          <w:lang w:eastAsia="cs-CZ"/>
        </w:rPr>
      </w:pPr>
      <w:r w:rsidRPr="005E0F20">
        <w:rPr>
          <w:rFonts w:eastAsia="Times New Roman" w:cs="Times New Roman"/>
          <w:lang w:eastAsia="cs-CZ"/>
        </w:rPr>
        <w:lastRenderedPageBreak/>
        <w:t>doklady o prokázání splnění technické kvalifikace,</w:t>
      </w:r>
    </w:p>
    <w:p w14:paraId="76B7CA74" w14:textId="77777777" w:rsidR="005E0F20" w:rsidRPr="005E0F20" w:rsidRDefault="005E0F20" w:rsidP="002864B8">
      <w:pPr>
        <w:numPr>
          <w:ilvl w:val="0"/>
          <w:numId w:val="13"/>
        </w:numPr>
        <w:spacing w:after="0" w:line="240" w:lineRule="auto"/>
        <w:ind w:hanging="437"/>
        <w:jc w:val="both"/>
        <w:rPr>
          <w:rFonts w:eastAsia="Times New Roman" w:cs="Times New Roman"/>
          <w:lang w:eastAsia="cs-CZ"/>
        </w:rPr>
      </w:pPr>
      <w:r w:rsidRPr="005E0F20">
        <w:rPr>
          <w:rFonts w:eastAsia="Times New Roman" w:cs="Times New Roman"/>
          <w:lang w:eastAsia="cs-CZ"/>
        </w:rPr>
        <w:t>seznam jiných osob, jejich prostřednictvím dodavatel prokazuje určitou část kvalifikace včetně dokladů k prokázání kvalifikace vztahujících se k jiným osobám,</w:t>
      </w:r>
    </w:p>
    <w:p w14:paraId="03DEB716" w14:textId="77777777" w:rsidR="005E0F20" w:rsidRPr="009444F5" w:rsidRDefault="005E0F20" w:rsidP="002864B8">
      <w:pPr>
        <w:numPr>
          <w:ilvl w:val="0"/>
          <w:numId w:val="13"/>
        </w:numPr>
        <w:spacing w:after="0" w:line="240" w:lineRule="auto"/>
        <w:ind w:hanging="437"/>
        <w:jc w:val="both"/>
        <w:rPr>
          <w:rFonts w:eastAsia="Times New Roman" w:cs="Times New Roman"/>
          <w:lang w:eastAsia="cs-CZ"/>
        </w:rPr>
      </w:pPr>
      <w:r w:rsidRPr="005E0F20">
        <w:rPr>
          <w:rFonts w:eastAsia="Times New Roman" w:cs="Times New Roman"/>
          <w:lang w:eastAsia="cs-CZ"/>
        </w:rPr>
        <w:t xml:space="preserve">údaje o poddodavatelích a jejich </w:t>
      </w:r>
      <w:r w:rsidRPr="009444F5">
        <w:rPr>
          <w:rFonts w:eastAsia="Times New Roman" w:cs="Times New Roman"/>
          <w:lang w:eastAsia="cs-CZ"/>
        </w:rPr>
        <w:t xml:space="preserve">podílu na plnění zakázky (bude předloženo ve formě přílohy č. </w:t>
      </w:r>
      <w:r w:rsidR="009444F5" w:rsidRPr="009444F5">
        <w:rPr>
          <w:rFonts w:eastAsia="Times New Roman" w:cs="Times New Roman"/>
          <w:lang w:eastAsia="cs-CZ"/>
        </w:rPr>
        <w:t>8</w:t>
      </w:r>
      <w:r w:rsidRPr="009444F5">
        <w:rPr>
          <w:rFonts w:eastAsia="Times New Roman" w:cs="Times New Roman"/>
          <w:lang w:eastAsia="cs-CZ"/>
        </w:rPr>
        <w:t xml:space="preserve"> ke smlouvě o dílo),</w:t>
      </w:r>
    </w:p>
    <w:p w14:paraId="12226CAF" w14:textId="77777777" w:rsidR="00E50A95" w:rsidRPr="009444F5" w:rsidRDefault="00E50A95" w:rsidP="002864B8">
      <w:pPr>
        <w:numPr>
          <w:ilvl w:val="0"/>
          <w:numId w:val="13"/>
        </w:numPr>
        <w:spacing w:after="0" w:line="240" w:lineRule="auto"/>
        <w:ind w:hanging="437"/>
        <w:jc w:val="both"/>
        <w:rPr>
          <w:rFonts w:eastAsia="Times New Roman" w:cs="Times New Roman"/>
          <w:lang w:eastAsia="cs-CZ"/>
        </w:rPr>
      </w:pPr>
      <w:r w:rsidRPr="009444F5">
        <w:rPr>
          <w:rFonts w:eastAsia="Times New Roman" w:cs="Times New Roman"/>
          <w:lang w:eastAsia="cs-CZ"/>
        </w:rPr>
        <w:t>čestné prohlášení o splnění podmínek v souvislosti se situací na Ukrajině zpracované ve formě formuláře dle Přílohy č. 3 této Výzvy,</w:t>
      </w:r>
    </w:p>
    <w:p w14:paraId="4DB03710" w14:textId="77777777" w:rsidR="005E0F20" w:rsidRPr="009444F5" w:rsidRDefault="005E0F20" w:rsidP="002864B8">
      <w:pPr>
        <w:numPr>
          <w:ilvl w:val="0"/>
          <w:numId w:val="13"/>
        </w:numPr>
        <w:spacing w:after="0" w:line="240" w:lineRule="auto"/>
        <w:ind w:hanging="437"/>
        <w:jc w:val="both"/>
        <w:rPr>
          <w:rFonts w:eastAsia="Times New Roman" w:cs="Times New Roman"/>
          <w:lang w:eastAsia="cs-CZ"/>
        </w:rPr>
      </w:pPr>
      <w:r w:rsidRPr="009444F5">
        <w:rPr>
          <w:rFonts w:eastAsia="Times New Roman" w:cs="Times New Roman"/>
          <w:lang w:eastAsia="cs-CZ"/>
        </w:rPr>
        <w:t>případné další doklady.</w:t>
      </w:r>
    </w:p>
    <w:p w14:paraId="7C3D3135" w14:textId="77777777" w:rsidR="005E0F20" w:rsidRDefault="005E0F20" w:rsidP="005E0F20">
      <w:pPr>
        <w:spacing w:after="0" w:line="240" w:lineRule="auto"/>
        <w:ind w:left="426"/>
        <w:jc w:val="both"/>
        <w:rPr>
          <w:rFonts w:eastAsia="Times New Roman" w:cs="Times New Roman"/>
          <w:lang w:eastAsia="cs-CZ"/>
        </w:rPr>
      </w:pPr>
    </w:p>
    <w:p w14:paraId="616467B3" w14:textId="77777777" w:rsidR="00562FCB" w:rsidRDefault="00562FCB" w:rsidP="005E0F20">
      <w:pPr>
        <w:spacing w:after="0" w:line="240" w:lineRule="auto"/>
        <w:ind w:left="426"/>
        <w:jc w:val="both"/>
      </w:pPr>
    </w:p>
    <w:p w14:paraId="5295BAA2" w14:textId="65008E6A" w:rsidR="001D73E0" w:rsidRDefault="001D73E0" w:rsidP="005E0F20">
      <w:pPr>
        <w:spacing w:after="0" w:line="240" w:lineRule="auto"/>
        <w:ind w:left="426"/>
        <w:jc w:val="both"/>
        <w:rPr>
          <w:rFonts w:eastAsia="Times New Roman" w:cs="Times New Roman"/>
          <w:lang w:eastAsia="cs-CZ"/>
        </w:rPr>
      </w:pPr>
      <w:r>
        <w:t>Zadavatel stanovuje zadávací podmínku, že n</w:t>
      </w:r>
      <w:r w:rsidRPr="004B09BF">
        <w:t xml:space="preserve">abídka účastníka </w:t>
      </w:r>
      <w:r>
        <w:t xml:space="preserve">výběrového </w:t>
      </w:r>
      <w:r w:rsidRPr="004B09BF">
        <w:t xml:space="preserve">řízení musí být mj. i v souladu se zákonem </w:t>
      </w:r>
      <w:r>
        <w:t>č</w:t>
      </w:r>
      <w:r w:rsidRPr="000D22AD">
        <w:t>. 159/2006 Sb., o střetu zájmů, ve znění pozdějších předpisů</w:t>
      </w:r>
      <w:r w:rsidRPr="004B09BF">
        <w:t xml:space="preserve"> </w:t>
      </w:r>
      <w:r>
        <w:t xml:space="preserve">(dále jen „zákon </w:t>
      </w:r>
      <w:r w:rsidRPr="004B09BF">
        <w:t>o střetu zájmů</w:t>
      </w:r>
      <w:r>
        <w:t>“)</w:t>
      </w:r>
      <w:r w:rsidRPr="00625194">
        <w:t xml:space="preserve"> </w:t>
      </w:r>
      <w:r>
        <w:t xml:space="preserve">a zadavatel </w:t>
      </w:r>
      <w:r w:rsidRPr="00895982">
        <w:t xml:space="preserve">požaduje, aby dodavatel a </w:t>
      </w:r>
      <w:r>
        <w:t xml:space="preserve">každý </w:t>
      </w:r>
      <w:r w:rsidRPr="00895982">
        <w:t>jeho poddodavatel, prostřednictvím kterého prokazuje kvalifikaci, nebyli ve střetu zájmů dle §</w:t>
      </w:r>
      <w:r>
        <w:t> </w:t>
      </w:r>
      <w:r w:rsidRPr="00895982">
        <w:t xml:space="preserve">4b </w:t>
      </w:r>
      <w:r>
        <w:t>z</w:t>
      </w:r>
      <w:r w:rsidRPr="00895982">
        <w:t>ákona o střetu zájmů</w:t>
      </w:r>
      <w:r>
        <w:t xml:space="preserve">. Součástí formuláře </w:t>
      </w:r>
      <w:r w:rsidRPr="00B71CC3">
        <w:t>obsaženého v Příloze č. 1 t</w:t>
      </w:r>
      <w:r>
        <w:t xml:space="preserve">éto Výzvy proto bude </w:t>
      </w:r>
      <w:r w:rsidRPr="000D22AD">
        <w:t xml:space="preserve">prohlášení ke střetu zájmů ve smyslu ustanovení § 4b zákona </w:t>
      </w:r>
      <w:r>
        <w:t>o</w:t>
      </w:r>
      <w:r w:rsidRPr="000D22AD">
        <w:t xml:space="preserve"> střetu zájmů</w:t>
      </w:r>
      <w:r>
        <w:t xml:space="preserve">. Zadavatel v souladu s § 103 odst. 1 písm. d) ZZVZ požaduje, aby dodavatel v tomto formuláři uvedl rovněž údaje o vlastnické struktuře dodavatele a všech </w:t>
      </w:r>
      <w:r w:rsidRPr="00CE1135">
        <w:t xml:space="preserve">poddodavatelů, prostřednictvím kterých v tomto </w:t>
      </w:r>
      <w:r>
        <w:t>výběrovém</w:t>
      </w:r>
      <w:r w:rsidRPr="00CE1135">
        <w:t xml:space="preserve"> řízení prokazuje kvalifikac</w:t>
      </w:r>
      <w:r>
        <w:t>i.</w:t>
      </w:r>
    </w:p>
    <w:p w14:paraId="5525C6C5" w14:textId="77777777" w:rsidR="001D73E0" w:rsidRPr="005E0F20" w:rsidRDefault="001D73E0" w:rsidP="005E0F20">
      <w:pPr>
        <w:spacing w:after="0" w:line="240" w:lineRule="auto"/>
        <w:ind w:left="426"/>
        <w:jc w:val="both"/>
        <w:rPr>
          <w:rFonts w:eastAsia="Times New Roman" w:cs="Times New Roman"/>
          <w:lang w:eastAsia="cs-CZ"/>
        </w:rPr>
      </w:pPr>
    </w:p>
    <w:p w14:paraId="25475F51" w14:textId="77777777"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Součástí nabídky musí být i</w:t>
      </w:r>
      <w:r w:rsidRPr="005E0F20">
        <w:rPr>
          <w:rFonts w:eastAsia="Times New Roman" w:cs="Times New Roman"/>
          <w:b/>
          <w:lang w:eastAsia="cs-CZ"/>
        </w:rPr>
        <w:t xml:space="preserve"> návrh smlouvy</w:t>
      </w:r>
      <w:r w:rsidRPr="005E0F20">
        <w:rPr>
          <w:rFonts w:eastAsia="Times New Roman" w:cs="Times New Roman"/>
          <w:lang w:eastAsia="cs-CZ"/>
        </w:rPr>
        <w:t xml:space="preserve"> vypracovaný v souladu se závazným vzorem smlouvy, který tvoří součást obsahu zadávací dokumentace. Návrh smlouvy nemusí být ze strany dodavatele podepsán. </w:t>
      </w:r>
    </w:p>
    <w:p w14:paraId="3E20618B" w14:textId="77777777" w:rsidR="005E0F20" w:rsidRPr="005E0F20" w:rsidRDefault="005E0F20" w:rsidP="005E0F20">
      <w:pPr>
        <w:spacing w:after="0" w:line="240" w:lineRule="auto"/>
        <w:ind w:left="426"/>
        <w:jc w:val="both"/>
        <w:rPr>
          <w:rFonts w:eastAsia="Times New Roman" w:cs="Times New Roman"/>
          <w:lang w:eastAsia="cs-CZ"/>
        </w:rPr>
      </w:pPr>
    </w:p>
    <w:p w14:paraId="7B4AF765" w14:textId="77777777"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b/>
          <w:lang w:eastAsia="cs-CZ"/>
        </w:rPr>
        <w:t>Nabídková cena</w:t>
      </w:r>
      <w:r w:rsidRPr="005E0F20">
        <w:rPr>
          <w:rFonts w:eastAsia="Times New Roman" w:cs="Times New Roman"/>
          <w:lang w:eastAsia="cs-CZ"/>
        </w:rPr>
        <w:t xml:space="preserve"> bude pokrývat provedení všech prací nezbytných k řádnému dokončení předmětu plnění této veřejné zakázky podle této Výzvy a zadávacích podmínek této veřejné zakázky jako celku. </w:t>
      </w:r>
    </w:p>
    <w:p w14:paraId="0601DF19" w14:textId="77777777" w:rsidR="005E0F20" w:rsidRPr="005E0F20" w:rsidRDefault="005E0F20" w:rsidP="005E0F20">
      <w:pPr>
        <w:spacing w:after="0" w:line="240" w:lineRule="auto"/>
        <w:ind w:left="426"/>
        <w:jc w:val="both"/>
        <w:rPr>
          <w:rFonts w:eastAsia="Times New Roman" w:cs="Times New Roman"/>
          <w:lang w:eastAsia="cs-CZ"/>
        </w:rPr>
      </w:pPr>
    </w:p>
    <w:p w14:paraId="10D869DF" w14:textId="77777777" w:rsidR="005E0F20" w:rsidRPr="005E0F20" w:rsidRDefault="005E0F20" w:rsidP="005E0F20">
      <w:pPr>
        <w:autoSpaceDE w:val="0"/>
        <w:autoSpaceDN w:val="0"/>
        <w:spacing w:after="0" w:line="240" w:lineRule="auto"/>
        <w:ind w:left="426" w:hanging="426"/>
        <w:jc w:val="both"/>
        <w:rPr>
          <w:rFonts w:eastAsia="Calibri" w:cs="Times New Roman"/>
          <w:color w:val="000000"/>
          <w:lang w:eastAsia="cs-CZ"/>
        </w:rPr>
      </w:pPr>
      <w:r w:rsidRPr="005E0F20">
        <w:rPr>
          <w:rFonts w:eastAsia="Calibri" w:cs="Times New Roman"/>
          <w:color w:val="000000"/>
          <w:lang w:eastAsia="cs-CZ"/>
        </w:rPr>
        <w:tab/>
        <w:t xml:space="preserve">Nabídková </w:t>
      </w:r>
      <w:r w:rsidRPr="005E0F20">
        <w:rPr>
          <w:rFonts w:eastAsia="Calibri" w:cs="Times New Roman"/>
          <w:lang w:eastAsia="cs-CZ"/>
        </w:rPr>
        <w:t xml:space="preserve">cena </w:t>
      </w:r>
      <w:r w:rsidRPr="00562FCB">
        <w:rPr>
          <w:rFonts w:eastAsia="Calibri" w:cs="Times New Roman"/>
          <w:lang w:eastAsia="cs-CZ"/>
        </w:rPr>
        <w:t xml:space="preserve">bude v čl. 3.3 závazného vzoru smlouvy uvedena </w:t>
      </w:r>
      <w:r w:rsidRPr="005E0F20">
        <w:rPr>
          <w:rFonts w:eastAsia="Calibri" w:cs="Times New Roman"/>
          <w:lang w:eastAsia="cs-CZ"/>
        </w:rPr>
        <w:t xml:space="preserve">v Kč bez DPH zaokrouhlená na dvě desetinná místa jako cena celková </w:t>
      </w:r>
      <w:r w:rsidRPr="005E0F20">
        <w:rPr>
          <w:rFonts w:eastAsia="Times New Roman" w:cs="Times New Roman"/>
          <w:lang w:eastAsia="cs-CZ"/>
        </w:rPr>
        <w:t>následujícím způsobem</w:t>
      </w:r>
      <w:r w:rsidRPr="005E0F20">
        <w:rPr>
          <w:rFonts w:eastAsia="Calibri" w:cs="Times New Roman"/>
          <w:color w:val="000000"/>
          <w:lang w:eastAsia="cs-CZ"/>
        </w:rPr>
        <w:t>:</w:t>
      </w:r>
    </w:p>
    <w:p w14:paraId="596254CB" w14:textId="77777777" w:rsidR="005E0F20" w:rsidRDefault="005E0F20" w:rsidP="005E0F20">
      <w:pPr>
        <w:spacing w:after="0" w:line="240" w:lineRule="auto"/>
        <w:ind w:left="426"/>
        <w:jc w:val="both"/>
        <w:rPr>
          <w:rFonts w:eastAsia="Times New Roman" w:cs="Times New Roman"/>
          <w:lang w:eastAsia="cs-CZ"/>
        </w:rPr>
      </w:pPr>
    </w:p>
    <w:p w14:paraId="2C5BE636" w14:textId="77777777" w:rsidR="00591895" w:rsidRPr="00E57F6B" w:rsidRDefault="00591895" w:rsidP="00591895">
      <w:pPr>
        <w:spacing w:after="0" w:line="240" w:lineRule="auto"/>
        <w:ind w:firstLine="426"/>
        <w:jc w:val="both"/>
        <w:rPr>
          <w:rFonts w:eastAsia="Times New Roman" w:cs="Times New Roman"/>
          <w:b/>
          <w:lang w:eastAsia="cs-CZ"/>
        </w:rPr>
      </w:pPr>
    </w:p>
    <w:p w14:paraId="5C9B5FC3" w14:textId="77777777" w:rsidR="00591895" w:rsidRPr="00E57F6B" w:rsidRDefault="00591895" w:rsidP="00591895">
      <w:pPr>
        <w:spacing w:after="0" w:line="240" w:lineRule="auto"/>
        <w:ind w:firstLine="1134"/>
        <w:jc w:val="both"/>
        <w:rPr>
          <w:rFonts w:eastAsia="Times New Roman" w:cs="Times New Roman"/>
          <w:b/>
          <w:bCs/>
          <w:lang w:eastAsia="cs-CZ"/>
        </w:rPr>
      </w:pPr>
      <w:r w:rsidRPr="00E57F6B">
        <w:rPr>
          <w:rFonts w:eastAsia="Times New Roman" w:cs="Times New Roman"/>
          <w:b/>
          <w:lang w:eastAsia="cs-CZ"/>
        </w:rPr>
        <w:t xml:space="preserve">Celková cena Díla bez DPH: </w:t>
      </w:r>
      <w:r w:rsidRPr="00E57F6B">
        <w:rPr>
          <w:rFonts w:eastAsia="Times New Roman" w:cs="Times New Roman"/>
          <w:b/>
          <w:lang w:eastAsia="cs-CZ"/>
        </w:rPr>
        <w:fldChar w:fldCharType="begin">
          <w:ffData>
            <w:name w:val="Text1"/>
            <w:enabled/>
            <w:calcOnExit w:val="0"/>
            <w:textInput>
              <w:type w:val="date"/>
              <w:format w:val="d.M.yyyy"/>
            </w:textInput>
          </w:ffData>
        </w:fldChar>
      </w:r>
      <w:r w:rsidRPr="00E57F6B">
        <w:rPr>
          <w:rFonts w:eastAsia="Times New Roman" w:cs="Times New Roman"/>
          <w:b/>
          <w:lang w:eastAsia="cs-CZ"/>
        </w:rPr>
        <w:instrText xml:space="preserve"> FORMTEXT </w:instrText>
      </w:r>
      <w:r w:rsidRPr="00E57F6B">
        <w:rPr>
          <w:rFonts w:eastAsia="Times New Roman" w:cs="Times New Roman"/>
          <w:b/>
          <w:lang w:eastAsia="cs-CZ"/>
        </w:rPr>
      </w:r>
      <w:r w:rsidRPr="00E57F6B">
        <w:rPr>
          <w:rFonts w:eastAsia="Times New Roman" w:cs="Times New Roman"/>
          <w:b/>
          <w:lang w:eastAsia="cs-CZ"/>
        </w:rPr>
        <w:fldChar w:fldCharType="separate"/>
      </w:r>
      <w:r w:rsidRPr="00E57F6B">
        <w:rPr>
          <w:rFonts w:eastAsia="Times New Roman" w:cs="Times New Roman"/>
          <w:b/>
          <w:lang w:eastAsia="cs-CZ"/>
        </w:rPr>
        <w:t> </w:t>
      </w:r>
      <w:r w:rsidRPr="00E57F6B">
        <w:rPr>
          <w:rFonts w:eastAsia="Times New Roman" w:cs="Times New Roman"/>
          <w:b/>
          <w:lang w:eastAsia="cs-CZ"/>
        </w:rPr>
        <w:t> </w:t>
      </w:r>
      <w:r w:rsidRPr="00E57F6B">
        <w:rPr>
          <w:rFonts w:eastAsia="Times New Roman" w:cs="Times New Roman"/>
          <w:b/>
          <w:lang w:eastAsia="cs-CZ"/>
        </w:rPr>
        <w:t> </w:t>
      </w:r>
      <w:r w:rsidRPr="00E57F6B">
        <w:rPr>
          <w:rFonts w:eastAsia="Times New Roman" w:cs="Times New Roman"/>
          <w:b/>
          <w:lang w:eastAsia="cs-CZ"/>
        </w:rPr>
        <w:t> </w:t>
      </w:r>
      <w:r w:rsidRPr="00E57F6B">
        <w:rPr>
          <w:rFonts w:eastAsia="Times New Roman" w:cs="Times New Roman"/>
          <w:b/>
          <w:lang w:eastAsia="cs-CZ"/>
        </w:rPr>
        <w:t> </w:t>
      </w:r>
      <w:r w:rsidRPr="00E57F6B">
        <w:rPr>
          <w:rFonts w:eastAsia="Times New Roman" w:cs="Times New Roman"/>
          <w:b/>
          <w:lang w:eastAsia="cs-CZ"/>
        </w:rPr>
        <w:fldChar w:fldCharType="end"/>
      </w:r>
      <w:r w:rsidRPr="00E57F6B">
        <w:rPr>
          <w:rFonts w:eastAsia="Times New Roman" w:cs="Times New Roman"/>
          <w:b/>
          <w:lang w:eastAsia="cs-CZ"/>
        </w:rPr>
        <w:tab/>
        <w:t xml:space="preserve"> </w:t>
      </w:r>
      <w:r w:rsidRPr="00E57F6B">
        <w:rPr>
          <w:rFonts w:eastAsia="Times New Roman" w:cs="Times New Roman"/>
          <w:b/>
          <w:bCs/>
          <w:lang w:eastAsia="cs-CZ"/>
        </w:rPr>
        <w:t>Kč</w:t>
      </w:r>
    </w:p>
    <w:p w14:paraId="4FB593E1" w14:textId="77777777" w:rsidR="00591895" w:rsidRPr="00E57F6B" w:rsidRDefault="00591895" w:rsidP="00591895">
      <w:pPr>
        <w:spacing w:after="0" w:line="240" w:lineRule="auto"/>
        <w:ind w:firstLine="851"/>
        <w:jc w:val="both"/>
        <w:rPr>
          <w:rFonts w:eastAsia="Times New Roman" w:cs="Times New Roman"/>
          <w:lang w:eastAsia="cs-CZ"/>
        </w:rPr>
      </w:pPr>
      <w:r w:rsidRPr="00E57F6B">
        <w:rPr>
          <w:rFonts w:eastAsia="Times New Roman" w:cs="Times New Roman"/>
          <w:b/>
          <w:bCs/>
          <w:lang w:eastAsia="cs-CZ"/>
        </w:rPr>
        <w:t xml:space="preserve">     </w:t>
      </w:r>
      <w:r w:rsidRPr="00E57F6B">
        <w:rPr>
          <w:rFonts w:eastAsia="Times New Roman" w:cs="Times New Roman"/>
          <w:lang w:eastAsia="cs-CZ"/>
        </w:rPr>
        <w:t xml:space="preserve">slovy: </w:t>
      </w:r>
      <w:r w:rsidRPr="00E57F6B">
        <w:rPr>
          <w:rFonts w:eastAsia="Times New Roman" w:cs="Times New Roman"/>
          <w:lang w:eastAsia="cs-CZ"/>
        </w:rPr>
        <w:fldChar w:fldCharType="begin">
          <w:ffData>
            <w:name w:val="Text1"/>
            <w:enabled/>
            <w:calcOnExit w:val="0"/>
            <w:textInput>
              <w:type w:val="date"/>
              <w:format w:val="d.M.yyyy"/>
            </w:textInput>
          </w:ffData>
        </w:fldChar>
      </w:r>
      <w:r w:rsidRPr="00E57F6B">
        <w:rPr>
          <w:rFonts w:eastAsia="Times New Roman" w:cs="Times New Roman"/>
          <w:lang w:eastAsia="cs-CZ"/>
        </w:rPr>
        <w:instrText xml:space="preserve"> FORMTEXT </w:instrText>
      </w:r>
      <w:r w:rsidRPr="00E57F6B">
        <w:rPr>
          <w:rFonts w:eastAsia="Times New Roman" w:cs="Times New Roman"/>
          <w:lang w:eastAsia="cs-CZ"/>
        </w:rPr>
      </w:r>
      <w:r w:rsidRPr="00E57F6B">
        <w:rPr>
          <w:rFonts w:eastAsia="Times New Roman" w:cs="Times New Roman"/>
          <w:lang w:eastAsia="cs-CZ"/>
        </w:rPr>
        <w:fldChar w:fldCharType="separate"/>
      </w:r>
      <w:r w:rsidRPr="00E57F6B">
        <w:rPr>
          <w:rFonts w:eastAsia="Times New Roman" w:cs="Times New Roman"/>
          <w:lang w:eastAsia="cs-CZ"/>
        </w:rPr>
        <w:t> </w:t>
      </w:r>
      <w:r w:rsidRPr="00E57F6B">
        <w:rPr>
          <w:rFonts w:eastAsia="Times New Roman" w:cs="Times New Roman"/>
          <w:lang w:eastAsia="cs-CZ"/>
        </w:rPr>
        <w:t> </w:t>
      </w:r>
      <w:r w:rsidRPr="00E57F6B">
        <w:rPr>
          <w:rFonts w:eastAsia="Times New Roman" w:cs="Times New Roman"/>
          <w:lang w:eastAsia="cs-CZ"/>
        </w:rPr>
        <w:t> </w:t>
      </w:r>
      <w:r w:rsidRPr="00E57F6B">
        <w:rPr>
          <w:rFonts w:eastAsia="Times New Roman" w:cs="Times New Roman"/>
          <w:lang w:eastAsia="cs-CZ"/>
        </w:rPr>
        <w:t> </w:t>
      </w:r>
      <w:r w:rsidRPr="00E57F6B">
        <w:rPr>
          <w:rFonts w:eastAsia="Times New Roman" w:cs="Times New Roman"/>
          <w:lang w:eastAsia="cs-CZ"/>
        </w:rPr>
        <w:t> </w:t>
      </w:r>
      <w:r w:rsidRPr="00E57F6B">
        <w:rPr>
          <w:rFonts w:eastAsia="Times New Roman" w:cs="Times New Roman"/>
          <w:lang w:eastAsia="cs-CZ"/>
        </w:rPr>
        <w:fldChar w:fldCharType="end"/>
      </w:r>
      <w:r w:rsidRPr="00E57F6B">
        <w:rPr>
          <w:rFonts w:eastAsia="Times New Roman" w:cs="Times New Roman"/>
          <w:lang w:eastAsia="cs-CZ"/>
        </w:rPr>
        <w:t xml:space="preserve"> korun českých</w:t>
      </w:r>
    </w:p>
    <w:p w14:paraId="03F708FE" w14:textId="77777777" w:rsidR="00591895" w:rsidRDefault="00591895" w:rsidP="005E0F20">
      <w:pPr>
        <w:spacing w:after="0" w:line="240" w:lineRule="auto"/>
        <w:ind w:left="426"/>
        <w:jc w:val="both"/>
        <w:rPr>
          <w:rFonts w:eastAsia="Times New Roman" w:cs="Times New Roman"/>
          <w:lang w:eastAsia="cs-CZ"/>
        </w:rPr>
      </w:pPr>
    </w:p>
    <w:p w14:paraId="37209B1E" w14:textId="77777777" w:rsidR="00591895" w:rsidRPr="005E0F20" w:rsidRDefault="00591895" w:rsidP="005E0F20">
      <w:pPr>
        <w:spacing w:after="0" w:line="240" w:lineRule="auto"/>
        <w:ind w:left="426"/>
        <w:jc w:val="both"/>
        <w:rPr>
          <w:rFonts w:eastAsia="Times New Roman" w:cs="Times New Roman"/>
          <w:lang w:eastAsia="cs-CZ"/>
        </w:rPr>
      </w:pPr>
    </w:p>
    <w:p w14:paraId="78EB9321" w14:textId="77777777"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 xml:space="preserve">Tato nabídková cena bude doložena i příslušnou </w:t>
      </w:r>
      <w:r w:rsidRPr="00591895">
        <w:rPr>
          <w:rFonts w:eastAsia="Times New Roman" w:cs="Times New Roman"/>
          <w:b/>
          <w:u w:val="single"/>
          <w:lang w:eastAsia="cs-CZ"/>
        </w:rPr>
        <w:t>cenovou kalkulací</w:t>
      </w:r>
      <w:r w:rsidRPr="005E0F20">
        <w:rPr>
          <w:rFonts w:eastAsia="Times New Roman" w:cs="Times New Roman"/>
          <w:lang w:eastAsia="cs-CZ"/>
        </w:rPr>
        <w:t xml:space="preserve"> v měrných jednotkách, vztahujících se k předmětu zakázky (např. položka - druh činnosti, počet hodin, hodinová sazba, dílčí cena).</w:t>
      </w:r>
    </w:p>
    <w:p w14:paraId="007852E7" w14:textId="77777777" w:rsidR="005E0F20" w:rsidRPr="005E0F20" w:rsidRDefault="005E0F20" w:rsidP="005E0F20">
      <w:pPr>
        <w:spacing w:after="0" w:line="240" w:lineRule="auto"/>
        <w:ind w:left="426"/>
        <w:jc w:val="both"/>
        <w:rPr>
          <w:rFonts w:eastAsia="Times New Roman" w:cs="Times New Roman"/>
          <w:lang w:eastAsia="cs-CZ"/>
        </w:rPr>
      </w:pPr>
    </w:p>
    <w:p w14:paraId="2311096A" w14:textId="77777777"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14:paraId="5FA2E267" w14:textId="77777777" w:rsidR="005E0F20" w:rsidRPr="005E0F20" w:rsidRDefault="005E0F20" w:rsidP="005E0F20">
      <w:pPr>
        <w:spacing w:after="0" w:line="240" w:lineRule="auto"/>
        <w:ind w:left="426"/>
        <w:jc w:val="both"/>
        <w:rPr>
          <w:rFonts w:eastAsia="Times New Roman" w:cs="Times New Roman"/>
          <w:strike/>
          <w:lang w:eastAsia="cs-CZ"/>
        </w:rPr>
      </w:pPr>
    </w:p>
    <w:p w14:paraId="06D465EC" w14:textId="77777777"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Všechny dokumenty nabídky, které zadavatel požaduje předložit v kopii a u kterých tato Výzva předpokládá podpis, budou podepsány na příslušných stránkách těchto dokumentů osobou oprávněnou jednat za dodavatele a budou předloženy ve formě skenu předmětného dokumentu s viditelným označením dodavatele (např. razítkem), podpisem a datem podpisu, nebo opatřené platným uznávaným elektronickým podpisem. Podává-li nabídku více dodavatelů společně (zejména jako společnost dodavatelů), musí být dokumenty podepsány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p>
    <w:p w14:paraId="1D56B819" w14:textId="77777777" w:rsidR="005E0F20" w:rsidRPr="005E0F20" w:rsidRDefault="005E0F20" w:rsidP="005E0F20">
      <w:pPr>
        <w:spacing w:after="0" w:line="240" w:lineRule="auto"/>
        <w:ind w:left="426"/>
        <w:jc w:val="both"/>
        <w:rPr>
          <w:rFonts w:eastAsia="Times New Roman" w:cs="Times New Roman"/>
          <w:strike/>
          <w:lang w:eastAsia="cs-CZ"/>
        </w:rPr>
      </w:pPr>
    </w:p>
    <w:p w14:paraId="43D5E724" w14:textId="77777777" w:rsidR="00562FCB" w:rsidRDefault="00562FCB" w:rsidP="005E0F20">
      <w:pPr>
        <w:spacing w:after="0" w:line="240" w:lineRule="auto"/>
        <w:ind w:left="426"/>
        <w:jc w:val="both"/>
        <w:rPr>
          <w:rFonts w:eastAsia="Times New Roman" w:cs="Times New Roman"/>
          <w:lang w:eastAsia="cs-CZ"/>
        </w:rPr>
      </w:pPr>
    </w:p>
    <w:p w14:paraId="668F1607" w14:textId="77777777" w:rsidR="00562FCB" w:rsidRDefault="00562FCB" w:rsidP="005E0F20">
      <w:pPr>
        <w:spacing w:after="0" w:line="240" w:lineRule="auto"/>
        <w:ind w:left="426"/>
        <w:jc w:val="both"/>
        <w:rPr>
          <w:rFonts w:eastAsia="Times New Roman" w:cs="Times New Roman"/>
          <w:lang w:eastAsia="cs-CZ"/>
        </w:rPr>
      </w:pPr>
    </w:p>
    <w:p w14:paraId="22E154C0" w14:textId="4A66D891"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lastRenderedPageBreak/>
        <w:t>Zadavatel je povinen uveřejňovat uzavřené smlouvy v </w:t>
      </w:r>
      <w:r w:rsidRPr="005E0F20">
        <w:rPr>
          <w:rFonts w:eastAsia="Times New Roman" w:cs="Times New Roman"/>
          <w:b/>
          <w:lang w:eastAsia="cs-CZ"/>
        </w:rPr>
        <w:t>Registru smluv</w:t>
      </w:r>
      <w:r w:rsidRPr="005E0F20">
        <w:rPr>
          <w:rFonts w:eastAsia="Times New Roman" w:cs="Times New Roman"/>
          <w:lang w:eastAsia="cs-CZ"/>
        </w:rPr>
        <w:t xml:space="preserve"> na základě ustanovení zákona č. 340/2015 Sb., o zvláštních podmínkách účinnosti některých smluv, uveřejňování těchto smluv a o registru smluv (zákon o registru smluv). Zadavatel na základě výše uvedeného </w:t>
      </w:r>
      <w:r w:rsidRPr="005E0F20">
        <w:rPr>
          <w:rFonts w:eastAsia="Times New Roman" w:cs="Times New Roman"/>
          <w:b/>
          <w:lang w:eastAsia="cs-CZ"/>
        </w:rPr>
        <w:t>doporučuje, aby dodavatel ve smlouvě, která bude nedílnou součástí nabídky, barevně označil</w:t>
      </w:r>
      <w:r w:rsidRPr="005E0F20">
        <w:rPr>
          <w:rFonts w:eastAsia="Times New Roman" w:cs="Times New Roman"/>
          <w:lang w:eastAsia="cs-CZ"/>
        </w:rPr>
        <w:t xml:space="preserve"> (podbarvil či jinak zvýraznil) </w:t>
      </w:r>
      <w:r w:rsidRPr="005E0F20">
        <w:rPr>
          <w:rFonts w:eastAsia="Times New Roman" w:cs="Times New Roman"/>
          <w:b/>
          <w:lang w:eastAsia="cs-CZ"/>
        </w:rPr>
        <w:t>skutečnosti, které jsou předmětem obchodního tajemství</w:t>
      </w:r>
      <w:r w:rsidRPr="005E0F20">
        <w:rPr>
          <w:rFonts w:eastAsia="Times New Roman" w:cs="Times New Roman"/>
          <w:lang w:eastAsia="cs-CZ"/>
        </w:rPr>
        <w:t>. Tyto skutečnosti nebudou v Registru smluv uveřejněny.</w:t>
      </w:r>
    </w:p>
    <w:p w14:paraId="397D1009" w14:textId="77777777"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Výjimkou z povinnosti uveřejnění smlouvy v Registru smluv jsou též důvody uvedené v § 3 odst. 2 zákona o registru smluv. Je-li dodavatel akciovou společností, v níž má stát nebo územní samosprávný celek sám nebo s jinými územními samosprávnými celky většinovou majetkovou účast a to i prostřednictvím jiné právnické osoby, je dále povinen v nabídce uvést, zda cenné papíry této akciové společnosti byly přijaty k obchodování na regulovaném trhu nebo evropském regulovaném trhu.</w:t>
      </w:r>
    </w:p>
    <w:p w14:paraId="0DDCEB49" w14:textId="77777777" w:rsidR="005E0F20" w:rsidRPr="005E0F20" w:rsidRDefault="005E0F20" w:rsidP="005E0F20">
      <w:pPr>
        <w:spacing w:after="0" w:line="240" w:lineRule="auto"/>
        <w:ind w:left="426"/>
        <w:jc w:val="both"/>
        <w:rPr>
          <w:rFonts w:eastAsia="Times New Roman" w:cs="Times New Roman"/>
          <w:lang w:eastAsia="cs-CZ"/>
        </w:rPr>
      </w:pPr>
    </w:p>
    <w:p w14:paraId="6F3B03F7" w14:textId="77777777"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b/>
          <w:lang w:eastAsia="cs-CZ"/>
        </w:rPr>
        <w:t>Podává-li nabídku více osob společně</w:t>
      </w:r>
      <w:r w:rsidRPr="005E0F20">
        <w:rPr>
          <w:rFonts w:eastAsia="Times New Roman" w:cs="Times New Roman"/>
          <w:lang w:eastAsia="cs-CZ"/>
        </w:rPr>
        <w:t xml:space="preserve"> (jako seskupení dodavatelů), jsou povinni přiložit k nabídce kopii smlouvy, z níž závazně vyplývá, že všichni tito dodavatelé budou vůči zadavateli a jakýmkoliv třetím osobám z jakýchkoliv závazků vzniklých v souvislosti s veřejnou zakázkou, s plněním předmětu veřejné zakázky či vzniklých v důsledku prodlení či jiného porušení smluvních nebo jiných povinností v souvislosti s plněním předmětu veřejné zakázky, zavázáni společně a nerozdílně, pokud zvláštní právní předpis nestanoví jinak.</w:t>
      </w:r>
      <w:r w:rsidR="00C75F1E">
        <w:rPr>
          <w:rFonts w:eastAsia="Times New Roman" w:cs="Times New Roman"/>
          <w:lang w:eastAsia="cs-CZ"/>
        </w:rPr>
        <w:t xml:space="preserve"> </w:t>
      </w:r>
      <w:r w:rsidR="00C75F1E" w:rsidRPr="00B86EBD">
        <w:rPr>
          <w:rFonts w:eastAsia="Times New Roman" w:cs="Times New Roman"/>
          <w:lang w:eastAsia="cs-CZ"/>
        </w:rPr>
        <w:t>V případě, že podalo nabídku více osob společně, předloží vybraný dodavatel smlouvu či jiný dokument obsahující zmocnění vedoucího společníka ve formátu umožňujícím editaci.</w:t>
      </w:r>
    </w:p>
    <w:p w14:paraId="461420A1" w14:textId="77777777" w:rsidR="005E0F20" w:rsidRPr="005E0F20" w:rsidRDefault="005E0F20" w:rsidP="005E0F20">
      <w:pPr>
        <w:spacing w:after="0" w:line="240" w:lineRule="auto"/>
        <w:ind w:left="426"/>
        <w:jc w:val="both"/>
        <w:rPr>
          <w:rFonts w:eastAsia="Times New Roman" w:cs="Times New Roman"/>
          <w:lang w:eastAsia="cs-CZ"/>
        </w:rPr>
      </w:pPr>
    </w:p>
    <w:p w14:paraId="0D348ABF" w14:textId="77777777"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 xml:space="preserve">Jeden ze společníků bude ve výše uvedené smlouvě či jiném dokumentu uveden jako </w:t>
      </w:r>
      <w:r w:rsidRPr="005E0F20">
        <w:rPr>
          <w:rFonts w:eastAsia="Times New Roman" w:cs="Times New Roman"/>
          <w:b/>
          <w:lang w:eastAsia="cs-CZ"/>
        </w:rPr>
        <w:t>vedoucí společník</w:t>
      </w:r>
      <w:r w:rsidRPr="005E0F20">
        <w:rPr>
          <w:rFonts w:eastAsia="Times New Roman" w:cs="Times New Roman"/>
          <w:lang w:eastAsia="cs-CZ"/>
        </w:rPr>
        <w:t xml:space="preserve"> (Vedoucí zhotovitel ve smyslu Smlouvy o dílo). Zadavatel doporučuje, aby za vedoucího účastníka byl označen dodavatel, pod jehož registrací bude nabídka v elektronickém nástroji E-ZAK podávána. Bez ohledu na to si však zadavatel vyhrazuje právo v průběhu zadávacího řízení komunikovat pouze s dodavatelem, pod jehož registrací byla nabídka podána. 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33BB7517" w14:textId="77777777" w:rsidR="005E0F20" w:rsidRPr="005E0F20" w:rsidRDefault="005E0F20" w:rsidP="005E0F20">
      <w:pPr>
        <w:spacing w:after="0" w:line="240" w:lineRule="auto"/>
        <w:ind w:left="426"/>
        <w:jc w:val="both"/>
        <w:rPr>
          <w:rFonts w:eastAsia="Times New Roman" w:cs="Times New Roman"/>
          <w:lang w:eastAsia="cs-CZ"/>
        </w:rPr>
      </w:pPr>
    </w:p>
    <w:p w14:paraId="3987B392" w14:textId="77777777" w:rsidR="005E0F20" w:rsidRPr="005E0F20" w:rsidRDefault="005E0F20" w:rsidP="005E0F20">
      <w:pPr>
        <w:spacing w:after="0" w:line="240" w:lineRule="auto"/>
        <w:ind w:left="426"/>
        <w:jc w:val="both"/>
        <w:rPr>
          <w:rFonts w:eastAsia="Times New Roman" w:cs="Times New Roman"/>
          <w:lang w:eastAsia="cs-CZ"/>
        </w:rPr>
      </w:pPr>
    </w:p>
    <w:p w14:paraId="2600B511" w14:textId="77777777" w:rsidR="005E0F20" w:rsidRPr="005E0F20" w:rsidRDefault="005E0F20" w:rsidP="002864B8">
      <w:pPr>
        <w:numPr>
          <w:ilvl w:val="0"/>
          <w:numId w:val="6"/>
        </w:numPr>
        <w:spacing w:after="0" w:line="240" w:lineRule="auto"/>
        <w:rPr>
          <w:rFonts w:eastAsia="Times New Roman" w:cs="Times New Roman"/>
          <w:b/>
          <w:u w:val="single"/>
          <w:lang w:eastAsia="cs-CZ"/>
        </w:rPr>
      </w:pPr>
      <w:r w:rsidRPr="005E0F20">
        <w:rPr>
          <w:rFonts w:eastAsia="Times New Roman" w:cs="Times New Roman"/>
          <w:b/>
          <w:u w:val="single"/>
          <w:lang w:eastAsia="cs-CZ"/>
        </w:rPr>
        <w:t>Posouzení splnění podmínek účasti a hodnocení nabídek:</w:t>
      </w:r>
    </w:p>
    <w:p w14:paraId="042F1C87" w14:textId="77777777" w:rsidR="005E0F20" w:rsidRPr="005E0F20" w:rsidRDefault="005E0F20" w:rsidP="005E0F20">
      <w:pPr>
        <w:spacing w:before="120" w:after="0" w:line="240" w:lineRule="auto"/>
        <w:ind w:left="426"/>
        <w:jc w:val="both"/>
        <w:rPr>
          <w:rFonts w:eastAsia="Times New Roman" w:cs="Times New Roman"/>
          <w:lang w:eastAsia="cs-CZ"/>
        </w:rPr>
      </w:pPr>
      <w:r w:rsidRPr="005E0F20">
        <w:rPr>
          <w:rFonts w:eastAsia="Times New Roman" w:cs="Times New Roman"/>
          <w:lang w:eastAsia="cs-CZ"/>
        </w:rPr>
        <w:t>Posouzení splnění podmínek účasti spočívá v posouzení, zda jsou nabídky zpracovány v souladu se zadávacími podmínkami. Součástí posouzení splnění podmínek účasti je i posouzení kvalifikace.</w:t>
      </w:r>
    </w:p>
    <w:p w14:paraId="1E66283C" w14:textId="77777777" w:rsidR="005E0F20" w:rsidRPr="005E0F20" w:rsidRDefault="005E0F20" w:rsidP="005E0F20">
      <w:pPr>
        <w:spacing w:before="120" w:after="0" w:line="240" w:lineRule="auto"/>
        <w:ind w:left="426"/>
        <w:jc w:val="both"/>
        <w:rPr>
          <w:rFonts w:eastAsia="Times New Roman" w:cs="Times New Roman"/>
          <w:lang w:eastAsia="cs-CZ"/>
        </w:rPr>
      </w:pPr>
      <w:r w:rsidRPr="005E0F20">
        <w:rPr>
          <w:rFonts w:eastAsia="Times New Roman" w:cs="Times New Roman"/>
          <w:lang w:eastAsia="cs-CZ"/>
        </w:rPr>
        <w:t>Posouzení splnění podmínek účasti ve výběrovém řízení může být provedeno až po hodnocení nabídek. V takovém případě musí být vždy provedeno posouzení splnění podmínek účasti ve výběrovém řízení alespoň u vybraného dodavatele.</w:t>
      </w:r>
    </w:p>
    <w:p w14:paraId="50223A52" w14:textId="77777777" w:rsidR="005E0F20" w:rsidRPr="005E0F20" w:rsidRDefault="005E0F20" w:rsidP="005E0F20">
      <w:pPr>
        <w:spacing w:before="120" w:after="0" w:line="240" w:lineRule="auto"/>
        <w:ind w:left="426"/>
        <w:jc w:val="both"/>
        <w:rPr>
          <w:rFonts w:eastAsia="Times New Roman" w:cs="Times New Roman"/>
          <w:lang w:eastAsia="cs-CZ"/>
        </w:rPr>
      </w:pPr>
      <w:r w:rsidRPr="005E0F20">
        <w:rPr>
          <w:rFonts w:eastAsia="Times New Roman" w:cs="Times New Roman"/>
          <w:lang w:eastAsia="cs-CZ"/>
        </w:rPr>
        <w:t>Zadavatel je oprávněn ověřovat věrohodnost v nabídce poskytnutých údajů a dokladů a rovněž si je i sám opatřovat. Pro účely zajištění řádného průběhu výběrového řízení je zadavatel oprávněn požadovat, aby účastník výběrového</w:t>
      </w:r>
      <w:r w:rsidRPr="005E0F20" w:rsidDel="008A61CA">
        <w:rPr>
          <w:rFonts w:eastAsia="Times New Roman" w:cs="Times New Roman"/>
          <w:lang w:eastAsia="cs-CZ"/>
        </w:rPr>
        <w:t xml:space="preserve"> </w:t>
      </w:r>
      <w:r w:rsidRPr="005E0F20">
        <w:rPr>
          <w:rFonts w:eastAsia="Times New Roman" w:cs="Times New Roman"/>
          <w:lang w:eastAsia="cs-CZ"/>
        </w:rPr>
        <w:t xml:space="preserve">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w:t>
      </w:r>
      <w:r w:rsidRPr="005E0F20">
        <w:rPr>
          <w:rFonts w:eastAsia="Times New Roman" w:cs="Times New Roman"/>
          <w:lang w:eastAsia="cs-CZ"/>
        </w:rPr>
        <w:lastRenderedPageBreak/>
        <w:t>Skutečnosti rozhodné pro účely prokázání splnění podmínek účasti mohou nastat i po uplynutí lhůty pro podání nabídek.</w:t>
      </w:r>
    </w:p>
    <w:p w14:paraId="4C24424A" w14:textId="77777777" w:rsidR="005E0F20" w:rsidRPr="005E0F20" w:rsidRDefault="005E0F20" w:rsidP="005E0F20">
      <w:pPr>
        <w:spacing w:before="120" w:after="0" w:line="240" w:lineRule="auto"/>
        <w:ind w:left="426"/>
        <w:jc w:val="both"/>
        <w:rPr>
          <w:rFonts w:eastAsia="Times New Roman" w:cs="Times New Roman"/>
          <w:lang w:eastAsia="cs-CZ"/>
        </w:rPr>
      </w:pPr>
      <w:r w:rsidRPr="005E0F20">
        <w:rPr>
          <w:rFonts w:eastAsia="Times New Roman" w:cs="Times New Roman"/>
          <w:lang w:eastAsia="cs-CZ"/>
        </w:rPr>
        <w:t>Předmětem posouzení bude i posouzení výše nabídkových cen ve vztahu k předmětu veřejné zakázky. Jestliže nabídka bude obsahovat mimořádně nízkou nabídkovou cenu ve vztahu k předmětu veřejné zakázky, vyžádá si zadavatel od účastníka výběrového řízení písemné zdůvodnění způsobu stanovení mimořádně nízké nabídkové ceny.</w:t>
      </w:r>
    </w:p>
    <w:p w14:paraId="260FFD4E" w14:textId="77777777" w:rsidR="005E0F20" w:rsidRPr="005E0F20" w:rsidRDefault="005E0F20" w:rsidP="005E0F20">
      <w:pPr>
        <w:spacing w:before="120" w:after="0" w:line="240" w:lineRule="auto"/>
        <w:ind w:left="426"/>
        <w:jc w:val="both"/>
        <w:rPr>
          <w:rFonts w:eastAsia="Times New Roman" w:cs="Times New Roman"/>
          <w:lang w:eastAsia="cs-CZ"/>
        </w:rPr>
      </w:pPr>
    </w:p>
    <w:p w14:paraId="4E756CCE" w14:textId="77777777" w:rsidR="005E0F20" w:rsidRPr="005E0F20" w:rsidRDefault="005E0F20" w:rsidP="002864B8">
      <w:pPr>
        <w:numPr>
          <w:ilvl w:val="0"/>
          <w:numId w:val="6"/>
        </w:numPr>
        <w:spacing w:after="0" w:line="240" w:lineRule="auto"/>
        <w:rPr>
          <w:rFonts w:eastAsia="Times New Roman" w:cs="Times New Roman"/>
          <w:b/>
          <w:lang w:eastAsia="cs-CZ"/>
        </w:rPr>
      </w:pPr>
      <w:r w:rsidRPr="005E0F20">
        <w:rPr>
          <w:rFonts w:eastAsia="Times New Roman" w:cs="Times New Roman"/>
          <w:b/>
          <w:u w:val="single"/>
          <w:lang w:eastAsia="cs-CZ"/>
        </w:rPr>
        <w:t>Vyloučení účastníka</w:t>
      </w:r>
    </w:p>
    <w:p w14:paraId="09DC0204" w14:textId="77777777" w:rsidR="005E0F20" w:rsidRPr="005E0F20" w:rsidRDefault="005E0F20" w:rsidP="005E0F20">
      <w:pPr>
        <w:spacing w:before="120" w:after="0" w:line="240" w:lineRule="auto"/>
        <w:ind w:left="426"/>
        <w:jc w:val="both"/>
        <w:rPr>
          <w:rFonts w:eastAsia="Times New Roman" w:cs="Times New Roman"/>
          <w:lang w:eastAsia="cs-CZ"/>
        </w:rPr>
      </w:pPr>
      <w:r w:rsidRPr="005E0F20">
        <w:rPr>
          <w:rFonts w:eastAsia="Times New Roman" w:cs="Times New Roman"/>
          <w:lang w:eastAsia="cs-CZ"/>
        </w:rPr>
        <w:t>Zadavatel může vyloučit účastníka výběrového řízení, pokud nabídka účastníka výběrového řízení obsahuje mimořádně nízkou nabídkovou cenu, která nebyla účastníkem výběrového řízení zdůvodněna.</w:t>
      </w:r>
    </w:p>
    <w:p w14:paraId="58460B80" w14:textId="77777777" w:rsidR="005E0F20" w:rsidRPr="005E0F20" w:rsidRDefault="005E0F20" w:rsidP="005E0F20">
      <w:pPr>
        <w:spacing w:before="120" w:after="0" w:line="240" w:lineRule="auto"/>
        <w:ind w:left="426"/>
        <w:jc w:val="both"/>
        <w:rPr>
          <w:rFonts w:eastAsia="Times New Roman" w:cs="Times New Roman"/>
          <w:lang w:eastAsia="cs-CZ"/>
        </w:rPr>
      </w:pPr>
      <w:r w:rsidRPr="005E0F20">
        <w:rPr>
          <w:rFonts w:eastAsia="Times New Roman" w:cs="Times New Roman"/>
          <w:lang w:eastAsia="cs-CZ"/>
        </w:rPr>
        <w:t xml:space="preserve">Zadavatel může vyloučit účastníka výběrového řízení, pokud nabídka podaná účastníkem nesplňuje zadávací podmínky, tzn. pokud údaje, doklady či jiné skutečnosti předložené účastníkem výběrového řízení </w:t>
      </w:r>
    </w:p>
    <w:p w14:paraId="1234023F" w14:textId="77777777" w:rsidR="005E0F20" w:rsidRPr="005E0F20" w:rsidRDefault="005E0F20" w:rsidP="002864B8">
      <w:pPr>
        <w:numPr>
          <w:ilvl w:val="1"/>
          <w:numId w:val="10"/>
        </w:numPr>
        <w:spacing w:after="0" w:line="240" w:lineRule="auto"/>
        <w:ind w:left="1134" w:hanging="421"/>
        <w:jc w:val="both"/>
        <w:rPr>
          <w:rFonts w:eastAsia="Times New Roman" w:cs="Times New Roman"/>
          <w:lang w:eastAsia="cs-CZ"/>
        </w:rPr>
      </w:pPr>
      <w:r w:rsidRPr="005E0F20">
        <w:rPr>
          <w:rFonts w:eastAsia="Times New Roman" w:cs="Times New Roman"/>
          <w:lang w:eastAsia="cs-CZ"/>
        </w:rPr>
        <w:t>nesplňují zadávací podmínky nebo je účastník výběrového řízení ve stanovené lhůtě nedoložil,</w:t>
      </w:r>
    </w:p>
    <w:p w14:paraId="7046EF12" w14:textId="77777777" w:rsidR="005E0F20" w:rsidRPr="005E0F20" w:rsidRDefault="005E0F20" w:rsidP="002864B8">
      <w:pPr>
        <w:numPr>
          <w:ilvl w:val="1"/>
          <w:numId w:val="10"/>
        </w:numPr>
        <w:spacing w:after="0" w:line="240" w:lineRule="auto"/>
        <w:ind w:left="1134" w:hanging="421"/>
        <w:jc w:val="both"/>
        <w:rPr>
          <w:rFonts w:eastAsia="Times New Roman" w:cs="Times New Roman"/>
          <w:lang w:eastAsia="cs-CZ"/>
        </w:rPr>
      </w:pPr>
      <w:r w:rsidRPr="005E0F20">
        <w:rPr>
          <w:rFonts w:eastAsia="Times New Roman" w:cs="Times New Roman"/>
          <w:lang w:eastAsia="cs-CZ"/>
        </w:rPr>
        <w:t>nebyly účastníkem výběrového řízení objasněny nebo doplněny na základě žádosti, nebo</w:t>
      </w:r>
    </w:p>
    <w:p w14:paraId="6C4E6A9D" w14:textId="77777777" w:rsidR="005E0F20" w:rsidRPr="005E0F20" w:rsidRDefault="005E0F20" w:rsidP="002864B8">
      <w:pPr>
        <w:numPr>
          <w:ilvl w:val="1"/>
          <w:numId w:val="10"/>
        </w:numPr>
        <w:spacing w:after="0" w:line="240" w:lineRule="auto"/>
        <w:ind w:left="1134" w:hanging="421"/>
        <w:jc w:val="both"/>
        <w:rPr>
          <w:rFonts w:eastAsia="Times New Roman" w:cs="Times New Roman"/>
          <w:lang w:eastAsia="cs-CZ"/>
        </w:rPr>
      </w:pPr>
      <w:r w:rsidRPr="005E0F20">
        <w:rPr>
          <w:rFonts w:eastAsia="Times New Roman" w:cs="Times New Roman"/>
          <w:lang w:eastAsia="cs-CZ"/>
        </w:rPr>
        <w:t>neodpovídají skutečnosti a měly nebo mohou mít vliv na posouzení podmínek účasti nebo na naplnění kritérií hodnocení.</w:t>
      </w:r>
    </w:p>
    <w:p w14:paraId="175D0A97" w14:textId="77777777" w:rsidR="005E0F20" w:rsidRPr="005E0F20" w:rsidRDefault="005E0F20" w:rsidP="005E0F20">
      <w:pPr>
        <w:spacing w:before="120" w:after="0" w:line="240" w:lineRule="auto"/>
        <w:ind w:left="426"/>
        <w:jc w:val="both"/>
        <w:rPr>
          <w:rFonts w:eastAsia="Times New Roman" w:cs="Times New Roman"/>
          <w:lang w:eastAsia="cs-CZ"/>
        </w:rPr>
      </w:pPr>
      <w:r w:rsidRPr="005E0F20">
        <w:rPr>
          <w:rFonts w:eastAsia="Times New Roman" w:cs="Times New Roman"/>
          <w:lang w:eastAsia="cs-CZ"/>
        </w:rPr>
        <w:t xml:space="preserve">Zadavatel může vyloučit účastníka výběrového řízení pro nezpůsobilost, pokud prokáže, že </w:t>
      </w:r>
    </w:p>
    <w:p w14:paraId="676BF894" w14:textId="77777777" w:rsidR="005E0F20" w:rsidRPr="005E0F20" w:rsidRDefault="005E0F20" w:rsidP="002864B8">
      <w:pPr>
        <w:numPr>
          <w:ilvl w:val="0"/>
          <w:numId w:val="11"/>
        </w:numPr>
        <w:tabs>
          <w:tab w:val="left" w:pos="-142"/>
        </w:tabs>
        <w:spacing w:after="0" w:line="240" w:lineRule="auto"/>
        <w:ind w:left="1134"/>
        <w:jc w:val="both"/>
        <w:rPr>
          <w:rFonts w:eastAsia="Times New Roman" w:cs="Times New Roman"/>
          <w:lang w:eastAsia="cs-CZ"/>
        </w:rPr>
      </w:pPr>
      <w:r w:rsidRPr="005E0F20">
        <w:rPr>
          <w:rFonts w:eastAsia="Times New Roman" w:cs="Times New Roman"/>
          <w:lang w:eastAsia="cs-CZ"/>
        </w:rP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14:paraId="342C28AC" w14:textId="77777777" w:rsidR="005E0F20" w:rsidRPr="005E0F20" w:rsidRDefault="005E0F20" w:rsidP="002864B8">
      <w:pPr>
        <w:numPr>
          <w:ilvl w:val="0"/>
          <w:numId w:val="11"/>
        </w:numPr>
        <w:tabs>
          <w:tab w:val="left" w:pos="-142"/>
        </w:tabs>
        <w:spacing w:after="0" w:line="240" w:lineRule="auto"/>
        <w:ind w:left="1134"/>
        <w:jc w:val="both"/>
        <w:rPr>
          <w:rFonts w:eastAsia="Times New Roman" w:cs="Times New Roman"/>
          <w:lang w:eastAsia="cs-CZ"/>
        </w:rPr>
      </w:pPr>
      <w:r w:rsidRPr="005E0F20">
        <w:rPr>
          <w:rFonts w:eastAsia="Times New Roman" w:cs="Times New Roman"/>
          <w:lang w:eastAsia="cs-CZ"/>
        </w:rPr>
        <w:t xml:space="preserve">došlo ke střetu zájmů a jiné opatření k nápravě, kromě zrušení výběrového řízení, není možné, </w:t>
      </w:r>
    </w:p>
    <w:p w14:paraId="1D211F56" w14:textId="77777777" w:rsidR="005E0F20" w:rsidRPr="005E0F20" w:rsidRDefault="005E0F20" w:rsidP="002864B8">
      <w:pPr>
        <w:numPr>
          <w:ilvl w:val="0"/>
          <w:numId w:val="11"/>
        </w:numPr>
        <w:tabs>
          <w:tab w:val="left" w:pos="-142"/>
        </w:tabs>
        <w:spacing w:after="0" w:line="240" w:lineRule="auto"/>
        <w:ind w:left="1134"/>
        <w:jc w:val="both"/>
        <w:rPr>
          <w:rFonts w:eastAsia="Times New Roman" w:cs="Times New Roman"/>
          <w:lang w:eastAsia="cs-CZ"/>
        </w:rPr>
      </w:pPr>
      <w:r w:rsidRPr="005E0F20">
        <w:rPr>
          <w:rFonts w:eastAsia="Times New Roman" w:cs="Times New Roman"/>
          <w:lang w:eastAsia="cs-CZ"/>
        </w:rPr>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14:paraId="1ABBD959" w14:textId="77777777" w:rsidR="005E0F20" w:rsidRPr="005E0F20" w:rsidRDefault="005E0F20" w:rsidP="002864B8">
      <w:pPr>
        <w:numPr>
          <w:ilvl w:val="0"/>
          <w:numId w:val="11"/>
        </w:numPr>
        <w:tabs>
          <w:tab w:val="left" w:pos="-142"/>
        </w:tabs>
        <w:spacing w:after="0" w:line="240" w:lineRule="auto"/>
        <w:ind w:left="1134"/>
        <w:jc w:val="both"/>
        <w:rPr>
          <w:rFonts w:eastAsia="Times New Roman" w:cs="Times New Roman"/>
          <w:lang w:eastAsia="cs-CZ"/>
        </w:rPr>
      </w:pPr>
      <w:r w:rsidRPr="005E0F20">
        <w:rPr>
          <w:rFonts w:eastAsia="Times New Roman" w:cs="Times New Roman"/>
          <w:lang w:eastAsia="cs-CZ"/>
        </w:rPr>
        <w:t xml:space="preserve">se účastník 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338DDA2A" w14:textId="77777777" w:rsidR="005E0F20" w:rsidRPr="005E0F20" w:rsidRDefault="005E0F20" w:rsidP="002864B8">
      <w:pPr>
        <w:numPr>
          <w:ilvl w:val="0"/>
          <w:numId w:val="11"/>
        </w:numPr>
        <w:tabs>
          <w:tab w:val="left" w:pos="-142"/>
        </w:tabs>
        <w:spacing w:after="0" w:line="240" w:lineRule="auto"/>
        <w:ind w:left="1134"/>
        <w:jc w:val="both"/>
        <w:rPr>
          <w:rFonts w:eastAsia="Times New Roman" w:cs="Times New Roman"/>
          <w:lang w:eastAsia="cs-CZ"/>
        </w:rPr>
      </w:pPr>
      <w:r w:rsidRPr="005E0F20">
        <w:rPr>
          <w:rFonts w:eastAsia="Times New Roman" w:cs="Times New Roman"/>
          <w:lang w:eastAsia="cs-CZ"/>
        </w:rPr>
        <w:t xml:space="preserve">se účastník pokusil neoprávněně ovlivnit rozhodnutí zadavatele ve výběrovém řízení nebo se neoprávněně pokusil o získání neveřejných informací, které by mu mohly zajistit neoprávněné výhody ve výběrovém řízení, nebo </w:t>
      </w:r>
    </w:p>
    <w:p w14:paraId="63F744E3" w14:textId="77777777" w:rsidR="005E0F20" w:rsidRPr="005E0F20" w:rsidRDefault="005E0F20" w:rsidP="002864B8">
      <w:pPr>
        <w:numPr>
          <w:ilvl w:val="0"/>
          <w:numId w:val="11"/>
        </w:numPr>
        <w:tabs>
          <w:tab w:val="left" w:pos="-142"/>
        </w:tabs>
        <w:spacing w:after="0" w:line="240" w:lineRule="auto"/>
        <w:ind w:left="1134"/>
        <w:jc w:val="both"/>
        <w:rPr>
          <w:rFonts w:eastAsia="Times New Roman" w:cs="Times New Roman"/>
          <w:lang w:eastAsia="cs-CZ"/>
        </w:rPr>
      </w:pPr>
      <w:r w:rsidRPr="005E0F20">
        <w:rPr>
          <w:rFonts w:eastAsia="Times New Roman" w:cs="Times New Roman"/>
          <w:lang w:eastAsia="cs-CZ"/>
        </w:rPr>
        <w:t>se účastník dopustil v posledních 3 letech před zahájením výběrového řízení nebo po zahájení výběrového řízení závažného profesního pochybení, které zpochybňuje jeho důvěryhodnost, včetně pochybení, za která byl disciplinárně potrestán nebo mu bylo uloženo kárné opatření.</w:t>
      </w:r>
    </w:p>
    <w:p w14:paraId="201AAB2F" w14:textId="77777777" w:rsidR="005E0F20" w:rsidRPr="005E0F20" w:rsidRDefault="005E0F20" w:rsidP="005E0F20">
      <w:pPr>
        <w:tabs>
          <w:tab w:val="left" w:pos="1843"/>
        </w:tabs>
        <w:spacing w:after="0" w:line="240" w:lineRule="auto"/>
        <w:ind w:left="1134" w:firstLine="567"/>
        <w:jc w:val="both"/>
        <w:rPr>
          <w:rFonts w:eastAsia="Times New Roman" w:cs="Times New Roman"/>
          <w:lang w:eastAsia="cs-CZ"/>
        </w:rPr>
      </w:pPr>
    </w:p>
    <w:p w14:paraId="3A25E113" w14:textId="77777777" w:rsidR="005E0F20" w:rsidRPr="005E0F20" w:rsidRDefault="005E0F20" w:rsidP="005E0F20">
      <w:pPr>
        <w:spacing w:before="120" w:after="0" w:line="240" w:lineRule="auto"/>
        <w:ind w:left="426"/>
        <w:jc w:val="both"/>
        <w:rPr>
          <w:rFonts w:eastAsia="Times New Roman" w:cs="Times New Roman"/>
          <w:lang w:eastAsia="cs-CZ"/>
        </w:rPr>
      </w:pPr>
      <w:r w:rsidRPr="005E0F20">
        <w:rPr>
          <w:rFonts w:eastAsia="Times New Roman" w:cs="Times New Roman"/>
          <w:lang w:eastAsia="cs-CZ"/>
        </w:rPr>
        <w:t>Zadavatel může vyloučit účastníka pro nezpůsobilost také, pokud na základě věrohodných informací získá důvodné podezření, že účastník uzavřel s jinými osobami zakázanou dohodu v souvislosti se zadávanou zakázkou.</w:t>
      </w:r>
    </w:p>
    <w:p w14:paraId="5A3855D1" w14:textId="77777777" w:rsidR="005E0F20" w:rsidRPr="005E0F20" w:rsidRDefault="005E0F20" w:rsidP="005E0F20">
      <w:pPr>
        <w:spacing w:before="120" w:after="0" w:line="240" w:lineRule="auto"/>
        <w:ind w:left="426"/>
        <w:jc w:val="both"/>
        <w:rPr>
          <w:rFonts w:eastAsia="Times New Roman" w:cs="Times New Roman"/>
          <w:lang w:eastAsia="cs-CZ"/>
        </w:rPr>
      </w:pPr>
      <w:r w:rsidRPr="005E0F20">
        <w:rPr>
          <w:rFonts w:eastAsia="Times New Roman" w:cs="Times New Roman"/>
          <w:lang w:eastAsia="cs-CZ"/>
        </w:rPr>
        <w:t>Vybraného účastníka zadavatel vyloučí z účasti ve výběrovém řízení, pokud zjistí, že jsou naplněny důvody vyloučení podle čl. 16, odst. 2 této Výzvy nebo může prokázat naplnění důvodů podle čl. 16., odst. 3 písm. a) až c) této Výzvy.</w:t>
      </w:r>
    </w:p>
    <w:p w14:paraId="3E410A71" w14:textId="77777777" w:rsidR="005E0F20" w:rsidRPr="005E0F20" w:rsidRDefault="005E0F20" w:rsidP="005E0F20">
      <w:pPr>
        <w:spacing w:before="120" w:after="0" w:line="240" w:lineRule="auto"/>
        <w:ind w:left="426"/>
        <w:jc w:val="both"/>
        <w:rPr>
          <w:rFonts w:eastAsia="Times New Roman" w:cs="Times New Roman"/>
          <w:lang w:eastAsia="cs-CZ"/>
        </w:rPr>
      </w:pPr>
    </w:p>
    <w:p w14:paraId="603A70E2" w14:textId="77777777" w:rsidR="005E0F20" w:rsidRPr="005E0F20" w:rsidRDefault="005E0F20" w:rsidP="002864B8">
      <w:pPr>
        <w:numPr>
          <w:ilvl w:val="0"/>
          <w:numId w:val="6"/>
        </w:numPr>
        <w:spacing w:after="120" w:line="240" w:lineRule="auto"/>
        <w:rPr>
          <w:rFonts w:eastAsia="Times New Roman" w:cs="Times New Roman"/>
          <w:b/>
          <w:u w:val="single"/>
          <w:lang w:eastAsia="cs-CZ"/>
        </w:rPr>
      </w:pPr>
      <w:r w:rsidRPr="005E0F20">
        <w:rPr>
          <w:rFonts w:eastAsia="Times New Roman" w:cs="Times New Roman"/>
          <w:b/>
          <w:u w:val="single"/>
          <w:lang w:eastAsia="cs-CZ"/>
        </w:rPr>
        <w:t xml:space="preserve">Zrušení výběrového řízení </w:t>
      </w:r>
    </w:p>
    <w:p w14:paraId="3D097428" w14:textId="77777777" w:rsidR="005E0F20" w:rsidRPr="005E0F20" w:rsidRDefault="005E0F20" w:rsidP="002864B8">
      <w:pPr>
        <w:numPr>
          <w:ilvl w:val="1"/>
          <w:numId w:val="6"/>
        </w:numPr>
        <w:suppressAutoHyphens/>
        <w:spacing w:before="120" w:after="0" w:line="240" w:lineRule="auto"/>
        <w:ind w:left="567" w:hanging="284"/>
        <w:jc w:val="both"/>
        <w:rPr>
          <w:rFonts w:eastAsia="Times New Roman" w:cs="Times New Roman"/>
          <w:spacing w:val="-3"/>
          <w:lang w:eastAsia="cs-CZ"/>
        </w:rPr>
      </w:pPr>
      <w:r w:rsidRPr="005E0F20">
        <w:rPr>
          <w:rFonts w:eastAsia="Times New Roman" w:cs="Times New Roman"/>
          <w:spacing w:val="-3"/>
          <w:lang w:eastAsia="cs-CZ"/>
        </w:rPr>
        <w:t>Zadavatel si vyhrazuje právo zrušit výběrové řízení této veřejné zakázky kdykoliv před uzavřením smlouvy na plnění této veřejné zakázky, a to bez uvedení důvodu.</w:t>
      </w:r>
    </w:p>
    <w:p w14:paraId="2EB9E525" w14:textId="77777777" w:rsidR="005E0F20" w:rsidRPr="005E0F20" w:rsidRDefault="005E0F20" w:rsidP="002864B8">
      <w:pPr>
        <w:numPr>
          <w:ilvl w:val="1"/>
          <w:numId w:val="6"/>
        </w:numPr>
        <w:suppressAutoHyphens/>
        <w:spacing w:before="120" w:after="0" w:line="240" w:lineRule="auto"/>
        <w:ind w:left="567" w:hanging="284"/>
        <w:jc w:val="both"/>
        <w:rPr>
          <w:rFonts w:eastAsia="Times New Roman" w:cs="Times New Roman"/>
          <w:lang w:eastAsia="cs-CZ"/>
        </w:rPr>
      </w:pPr>
      <w:r w:rsidRPr="005E0F20">
        <w:rPr>
          <w:rFonts w:eastAsia="Times New Roman" w:cs="Times New Roman"/>
          <w:lang w:eastAsia="cs-CZ"/>
        </w:rPr>
        <w:t>Zadavatel si mimo jiné vyhrazuje právo zrušit výběrové řízení v případě, že k hodnocení připadnou pouze nabídky s nabídkovou cenou převyšující předpokládanou hodnotu zakázky.</w:t>
      </w:r>
    </w:p>
    <w:p w14:paraId="2C988247" w14:textId="77777777" w:rsidR="005E0F20" w:rsidRPr="005E0F20" w:rsidRDefault="005E0F20" w:rsidP="002864B8">
      <w:pPr>
        <w:numPr>
          <w:ilvl w:val="1"/>
          <w:numId w:val="6"/>
        </w:numPr>
        <w:suppressAutoHyphens/>
        <w:spacing w:before="120" w:after="0" w:line="240" w:lineRule="auto"/>
        <w:ind w:left="567" w:hanging="284"/>
        <w:jc w:val="both"/>
        <w:rPr>
          <w:rFonts w:eastAsia="Times New Roman" w:cs="Times New Roman"/>
          <w:lang w:eastAsia="cs-CZ"/>
        </w:rPr>
      </w:pPr>
      <w:r w:rsidRPr="005E0F20">
        <w:rPr>
          <w:rFonts w:eastAsia="Times New Roman" w:cs="Times New Roman"/>
          <w:spacing w:val="-3"/>
          <w:lang w:eastAsia="cs-CZ"/>
        </w:rPr>
        <w:t>Pokud</w:t>
      </w:r>
      <w:r w:rsidRPr="005E0F20">
        <w:rPr>
          <w:rFonts w:eastAsia="Times New Roman" w:cs="Times New Roman"/>
          <w:lang w:eastAsia="cs-CZ"/>
        </w:rPr>
        <w:t xml:space="preserve"> bude nabídka vybraného dodavatele </w:t>
      </w:r>
      <w:r w:rsidRPr="00591895">
        <w:rPr>
          <w:rFonts w:eastAsia="Times New Roman" w:cs="Times New Roman"/>
          <w:lang w:eastAsia="cs-CZ"/>
        </w:rPr>
        <w:t>obsahovat nabídkovou cenu, která překročí režim veřejné zakázky bude</w:t>
      </w:r>
      <w:r w:rsidRPr="00591895">
        <w:rPr>
          <w:rFonts w:eastAsia="Times New Roman" w:cs="Calibri"/>
          <w:lang w:eastAsia="cs-CZ"/>
        </w:rPr>
        <w:t xml:space="preserve"> </w:t>
      </w:r>
      <w:r w:rsidRPr="00591895">
        <w:rPr>
          <w:rFonts w:eastAsia="Times New Roman" w:cs="Times New Roman"/>
          <w:lang w:eastAsia="cs-CZ"/>
        </w:rPr>
        <w:t>výběrové řízení zrušeno</w:t>
      </w:r>
      <w:r w:rsidRPr="005E0F20">
        <w:rPr>
          <w:rFonts w:eastAsia="Times New Roman" w:cs="Times New Roman"/>
          <w:lang w:eastAsia="cs-CZ"/>
        </w:rPr>
        <w:t>.</w:t>
      </w:r>
    </w:p>
    <w:p w14:paraId="04DD429A" w14:textId="77777777" w:rsidR="005E0F20" w:rsidRPr="005E0F20" w:rsidRDefault="005E0F20" w:rsidP="002864B8">
      <w:pPr>
        <w:numPr>
          <w:ilvl w:val="0"/>
          <w:numId w:val="6"/>
        </w:numPr>
        <w:spacing w:after="120" w:line="240" w:lineRule="auto"/>
        <w:rPr>
          <w:rFonts w:eastAsia="Times New Roman" w:cs="Times New Roman"/>
          <w:lang w:eastAsia="cs-CZ"/>
        </w:rPr>
      </w:pPr>
      <w:r w:rsidRPr="005E0F20">
        <w:rPr>
          <w:rFonts w:eastAsia="Times New Roman" w:cs="Times New Roman"/>
          <w:b/>
          <w:u w:val="single"/>
          <w:lang w:eastAsia="cs-CZ"/>
        </w:rPr>
        <w:lastRenderedPageBreak/>
        <w:t>Uzavření smlouvy</w:t>
      </w:r>
      <w:r w:rsidRPr="005E0F20">
        <w:rPr>
          <w:rFonts w:eastAsia="Times New Roman" w:cs="Times New Roman"/>
          <w:lang w:eastAsia="cs-CZ"/>
        </w:rPr>
        <w:t>:</w:t>
      </w:r>
    </w:p>
    <w:p w14:paraId="3750C505" w14:textId="77777777" w:rsidR="005E0F20" w:rsidRPr="005E0F20" w:rsidRDefault="005E0F20" w:rsidP="005E0F20">
      <w:pPr>
        <w:suppressAutoHyphens/>
        <w:spacing w:after="0" w:line="240" w:lineRule="auto"/>
        <w:ind w:left="426"/>
        <w:jc w:val="both"/>
        <w:rPr>
          <w:rFonts w:eastAsia="Times New Roman" w:cs="Times New Roman"/>
          <w:lang w:eastAsia="cs-CZ"/>
        </w:rPr>
      </w:pPr>
      <w:r w:rsidRPr="005E0F20">
        <w:rPr>
          <w:rFonts w:eastAsia="Times New Roman" w:cs="Times New Roman"/>
          <w:lang w:eastAsia="cs-CZ"/>
        </w:rPr>
        <w:t>Smlouva bude uzavřena písemně v souladu s nabídkou vybraného dodavatele a zadávacími podmínkami v podobě uvedené v závazném vzoru smlouvy o dílo včetně příloh.</w:t>
      </w:r>
    </w:p>
    <w:p w14:paraId="30A317B3" w14:textId="77777777" w:rsidR="005E0F20" w:rsidRPr="005E0F20" w:rsidRDefault="005E0F20" w:rsidP="005E0F20">
      <w:pPr>
        <w:suppressAutoHyphens/>
        <w:spacing w:after="0" w:line="240" w:lineRule="auto"/>
        <w:ind w:left="426"/>
        <w:jc w:val="both"/>
        <w:rPr>
          <w:rFonts w:eastAsia="Times New Roman" w:cs="Times New Roman"/>
          <w:lang w:eastAsia="cs-CZ"/>
        </w:rPr>
      </w:pPr>
      <w:r w:rsidRPr="005E0F20">
        <w:rPr>
          <w:rFonts w:eastAsia="Times New Roman" w:cs="Times New Roman"/>
          <w:lang w:eastAsia="cs-CZ"/>
        </w:rPr>
        <w:t xml:space="preserve">Zadavatel vybere k uzavření smlouvy účastníka výběrového řízení, jehož nabídka byla vyhodnocena jako ekonomicky nejvýhodnější podle výsledku hodnocení nabídek. Vybraný dodavatel je před uzavřením smlouvy povinen poskytnout zadavateli </w:t>
      </w:r>
      <w:r w:rsidRPr="00591895">
        <w:rPr>
          <w:rFonts w:eastAsia="Times New Roman" w:cs="Times New Roman"/>
          <w:lang w:eastAsia="cs-CZ"/>
        </w:rPr>
        <w:t>nezbytnou součinnost</w:t>
      </w:r>
      <w:r w:rsidR="00F31229" w:rsidRPr="00591895">
        <w:t xml:space="preserve">, především pak před podpisem smlouvy ze strany objednatele předložit prostřednictvím elektronického nástroje E-ZAK na adrese: </w:t>
      </w:r>
      <w:hyperlink r:id="rId17" w:history="1">
        <w:r w:rsidR="00F31229" w:rsidRPr="00591895">
          <w:rPr>
            <w:rStyle w:val="Hypertextovodkaz"/>
          </w:rPr>
          <w:t>https://zakazky.</w:t>
        </w:r>
        <w:r w:rsidR="00EB367B" w:rsidRPr="00591895">
          <w:rPr>
            <w:rStyle w:val="Hypertextovodkaz"/>
          </w:rPr>
          <w:t>spravazeleznic</w:t>
        </w:r>
        <w:r w:rsidR="00F31229" w:rsidRPr="00591895">
          <w:rPr>
            <w:rStyle w:val="Hypertextovodkaz"/>
          </w:rPr>
          <w:t>.cz/</w:t>
        </w:r>
      </w:hyperlink>
      <w:r w:rsidR="00F31229" w:rsidRPr="00591895">
        <w:t xml:space="preserve">, případně jinou formou písemné elektronické komunikace (zadavatel preferuje komunikaci prostřednictvím elektronického nástroje E-ZAK) dokumenty uvedené v následujícím odstavci této Výzvy. </w:t>
      </w:r>
      <w:r w:rsidR="00F31229" w:rsidRPr="00591895">
        <w:rPr>
          <w:b/>
        </w:rPr>
        <w:t>Zadavatel vyzve vybraného dodavatele k poskytnutí součinnosti před uzavřením smlouvy ještě před oznámením rozhodnutí o výběru</w:t>
      </w:r>
      <w:r w:rsidR="00F31229" w:rsidRPr="00591895">
        <w:t xml:space="preserve"> (zadavatel za vybraného dodavatele považuje dodavatele, jehož nabídka byla vyhodnocena jako nejvhodnější, a to bez ohledu na to, zda byl výběr formálně oznámen či nikoli). Zadavatel po poskytnutí výše uvedené součinnosti oznámí výběr nejvhodnější nabídky. </w:t>
      </w:r>
      <w:r w:rsidRPr="005E0F20">
        <w:rPr>
          <w:rFonts w:eastAsia="Times New Roman" w:cs="Times New Roman"/>
          <w:lang w:eastAsia="cs-CZ"/>
        </w:rPr>
        <w:t>Pokud vybraný dodavatel odmítne uzavřít smlouvu nebo zadavateli neposkytne dostatečnou součinnost k jejímu uzavření (např. nepředloží některý z požadovaných dokumentů vůbec nebo v náležité podobě),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w:t>
      </w:r>
    </w:p>
    <w:p w14:paraId="7BD1016B" w14:textId="77777777" w:rsidR="005E0F20" w:rsidRPr="005E0F20" w:rsidRDefault="005E0F20" w:rsidP="005E0F20">
      <w:pPr>
        <w:suppressAutoHyphens/>
        <w:spacing w:after="0" w:line="240" w:lineRule="auto"/>
        <w:ind w:left="426"/>
        <w:jc w:val="both"/>
        <w:rPr>
          <w:rFonts w:eastAsia="Times New Roman" w:cs="Times New Roman"/>
          <w:lang w:eastAsia="cs-CZ"/>
        </w:rPr>
      </w:pPr>
    </w:p>
    <w:p w14:paraId="1C306C72" w14:textId="77777777" w:rsidR="005E0F20" w:rsidRPr="005E0F20" w:rsidRDefault="005E0F20" w:rsidP="005E0F20">
      <w:pPr>
        <w:suppressAutoHyphens/>
        <w:spacing w:after="0" w:line="240" w:lineRule="auto"/>
        <w:ind w:left="426"/>
        <w:jc w:val="both"/>
        <w:rPr>
          <w:rFonts w:eastAsia="Times New Roman" w:cs="Times New Roman"/>
          <w:lang w:eastAsia="cs-CZ"/>
        </w:rPr>
      </w:pPr>
      <w:r w:rsidRPr="005E0F20">
        <w:rPr>
          <w:rFonts w:eastAsia="Times New Roman" w:cs="Times New Roman"/>
          <w:lang w:eastAsia="cs-CZ"/>
        </w:rPr>
        <w:t>Vybraný dodavatel je povinen jako podmínku pro uzavření smlouvy poskytnout zadavateli řádnou součinnost, která spočívá zejména v předložení následujících dokumentů:</w:t>
      </w:r>
    </w:p>
    <w:p w14:paraId="08BD0D96" w14:textId="77777777" w:rsidR="005E0F20" w:rsidRPr="005E0F20" w:rsidRDefault="005E0F20" w:rsidP="005E0F20">
      <w:pPr>
        <w:suppressAutoHyphens/>
        <w:spacing w:after="0" w:line="240" w:lineRule="auto"/>
        <w:ind w:left="426"/>
        <w:jc w:val="both"/>
        <w:rPr>
          <w:rFonts w:eastAsia="Times New Roman" w:cs="Times New Roman"/>
          <w:lang w:eastAsia="cs-CZ"/>
        </w:rPr>
      </w:pPr>
    </w:p>
    <w:p w14:paraId="57BEE17F" w14:textId="77777777" w:rsidR="005E0F20" w:rsidRPr="00591895" w:rsidRDefault="005E0F20" w:rsidP="00591895">
      <w:pPr>
        <w:pStyle w:val="Odstavecseseznamem"/>
        <w:numPr>
          <w:ilvl w:val="0"/>
          <w:numId w:val="26"/>
        </w:numPr>
        <w:spacing w:after="0" w:line="240" w:lineRule="auto"/>
        <w:jc w:val="both"/>
        <w:rPr>
          <w:rFonts w:eastAsia="Times New Roman" w:cs="Times New Roman"/>
          <w:lang w:eastAsia="cs-CZ"/>
        </w:rPr>
      </w:pPr>
      <w:r w:rsidRPr="00591895">
        <w:rPr>
          <w:rFonts w:eastAsia="Times New Roman" w:cs="Times New Roman"/>
          <w:lang w:eastAsia="cs-CZ"/>
        </w:rPr>
        <w:t>kopii dokladu o elektrotechnické kvalifikaci při činnostech na určených technických zařízeních dle vyhlášky č. 50/1978 Sb., ve znění pozdějších předpisů, § 10 požadovaná kvalifikace - Pracovníci pro samostatné projektování a pracovníci pro řízení projektov</w:t>
      </w:r>
      <w:r w:rsidR="00584E9E" w:rsidRPr="00591895">
        <w:rPr>
          <w:rFonts w:eastAsia="Times New Roman" w:cs="Times New Roman"/>
          <w:lang w:eastAsia="cs-CZ"/>
        </w:rPr>
        <w:t>ání, nebo dle § 19 odst. 2 zák. 250/2021 Sb., o bezpečnosti práce v souvislosti s provozem vyhrazených technických zařízení a o změně souvisejících zákonů.</w:t>
      </w:r>
    </w:p>
    <w:p w14:paraId="50DDB335" w14:textId="77777777" w:rsidR="005E0F20" w:rsidRDefault="005E0F20" w:rsidP="002864B8">
      <w:pPr>
        <w:numPr>
          <w:ilvl w:val="0"/>
          <w:numId w:val="26"/>
        </w:numPr>
        <w:spacing w:after="0" w:line="240" w:lineRule="auto"/>
        <w:jc w:val="both"/>
        <w:rPr>
          <w:rFonts w:eastAsia="Times New Roman" w:cs="Times New Roman"/>
          <w:lang w:eastAsia="cs-CZ"/>
        </w:rPr>
      </w:pPr>
      <w:r w:rsidRPr="00591895">
        <w:rPr>
          <w:rFonts w:eastAsia="Times New Roman" w:cs="Times New Roman"/>
          <w:lang w:eastAsia="cs-CZ"/>
        </w:rPr>
        <w:t>kopii dokladu o elektrotechnické kvalifikaci při činnostech na určených technických zařízeních dle vyhlášky č. 100/1995 Sb., ve znění pozdějších předpisů, kterou se stanoví podmínky pro provoz, konstrukci a výrobu určených technických zařízení a jejich konkretizace, ve znění pozdějších předpisů. Kvalifikace je určena Přílohou č.4 této vyhlášky, dle čl. 8c –v rozsahu projektování UTZ/E.</w:t>
      </w:r>
    </w:p>
    <w:p w14:paraId="6430CB93" w14:textId="77777777" w:rsidR="00591895" w:rsidRPr="005B7339" w:rsidRDefault="00591895" w:rsidP="00591895">
      <w:pPr>
        <w:numPr>
          <w:ilvl w:val="0"/>
          <w:numId w:val="26"/>
        </w:numPr>
        <w:autoSpaceDE w:val="0"/>
        <w:autoSpaceDN w:val="0"/>
        <w:spacing w:after="0" w:line="240" w:lineRule="auto"/>
        <w:jc w:val="both"/>
        <w:rPr>
          <w:rFonts w:cs="Calibri"/>
          <w:iCs/>
        </w:rPr>
      </w:pPr>
      <w:r>
        <w:rPr>
          <w:rFonts w:cs="Calibri"/>
          <w:iCs/>
        </w:rPr>
        <w:t>o</w:t>
      </w:r>
      <w:r w:rsidRPr="005B7339">
        <w:rPr>
          <w:rFonts w:cs="Calibri"/>
          <w:iCs/>
        </w:rPr>
        <w:t>dborné zkoušky pro odbornosti:</w:t>
      </w:r>
    </w:p>
    <w:p w14:paraId="3EFE9FA4" w14:textId="77777777" w:rsidR="00591895" w:rsidRPr="005B7339" w:rsidRDefault="00591895" w:rsidP="00591895">
      <w:pPr>
        <w:spacing w:before="120" w:after="120" w:line="240" w:lineRule="auto"/>
        <w:ind w:left="1134"/>
        <w:jc w:val="both"/>
        <w:rPr>
          <w:rFonts w:cs="Calibri"/>
          <w:iCs/>
        </w:rPr>
      </w:pPr>
      <w:r w:rsidRPr="005B7339">
        <w:rPr>
          <w:rFonts w:cs="Calibri"/>
          <w:b/>
          <w:iCs/>
        </w:rPr>
        <w:t>E</w:t>
      </w:r>
      <w:r>
        <w:rPr>
          <w:rFonts w:cs="Calibri"/>
          <w:b/>
          <w:iCs/>
        </w:rPr>
        <w:t>-</w:t>
      </w:r>
      <w:r w:rsidRPr="005B7339">
        <w:rPr>
          <w:rFonts w:cs="Calibri"/>
          <w:b/>
          <w:iCs/>
        </w:rPr>
        <w:t>08</w:t>
      </w:r>
      <w:r w:rsidRPr="005B7339">
        <w:rPr>
          <w:rFonts w:cs="Calibri"/>
          <w:iCs/>
        </w:rPr>
        <w:t xml:space="preserve">   Projektování elektrických zařízení UTZ/E a VTZ, do i nad 1000 V, s i bez nebezpečí výbuchu včetně hromosvodů</w:t>
      </w:r>
    </w:p>
    <w:p w14:paraId="493F3D3B" w14:textId="77777777" w:rsidR="00591895" w:rsidRPr="005B7339" w:rsidRDefault="00591895" w:rsidP="00591895">
      <w:pPr>
        <w:tabs>
          <w:tab w:val="left" w:pos="1015"/>
        </w:tabs>
        <w:spacing w:before="120" w:after="120" w:line="240" w:lineRule="auto"/>
        <w:ind w:left="1134"/>
        <w:jc w:val="both"/>
        <w:rPr>
          <w:rFonts w:cs="Calibri"/>
          <w:iCs/>
        </w:rPr>
      </w:pPr>
      <w:r w:rsidRPr="005B7339">
        <w:rPr>
          <w:rFonts w:cs="Calibri"/>
          <w:b/>
          <w:iCs/>
        </w:rPr>
        <w:t>Z-06e</w:t>
      </w:r>
      <w:r w:rsidRPr="005B7339">
        <w:rPr>
          <w:rFonts w:cs="Calibri"/>
          <w:iCs/>
        </w:rPr>
        <w:t xml:space="preserve">   Projektování a související činnosti na zabezpečovacím zařízení </w:t>
      </w:r>
    </w:p>
    <w:p w14:paraId="1A1CD46E" w14:textId="77777777" w:rsidR="00591895" w:rsidRPr="005B7339" w:rsidRDefault="00591895" w:rsidP="00591895">
      <w:pPr>
        <w:tabs>
          <w:tab w:val="left" w:pos="1015"/>
        </w:tabs>
        <w:spacing w:before="120" w:after="120" w:line="240" w:lineRule="auto"/>
        <w:ind w:left="1134"/>
        <w:jc w:val="both"/>
        <w:rPr>
          <w:rFonts w:cs="Calibri"/>
          <w:iCs/>
        </w:rPr>
      </w:pPr>
      <w:r w:rsidRPr="005B7339">
        <w:rPr>
          <w:rFonts w:asciiTheme="majorHAnsi" w:hAnsiTheme="majorHAnsi" w:cs="Calibri"/>
          <w:b/>
          <w:iCs/>
        </w:rPr>
        <w:t>T-05 d</w:t>
      </w:r>
      <w:r w:rsidRPr="005B7339">
        <w:rPr>
          <w:rFonts w:asciiTheme="majorHAnsi" w:hAnsiTheme="majorHAnsi" w:cs="Calibri"/>
          <w:iCs/>
        </w:rPr>
        <w:t xml:space="preserve">   Projektování a související činnosti na sdělovacím zařízení</w:t>
      </w:r>
    </w:p>
    <w:p w14:paraId="5F0E4B30" w14:textId="77777777" w:rsidR="00591895" w:rsidRPr="005B7339" w:rsidRDefault="00591895" w:rsidP="00591895">
      <w:pPr>
        <w:spacing w:before="120" w:after="120" w:line="240" w:lineRule="auto"/>
        <w:ind w:left="1134"/>
        <w:jc w:val="both"/>
        <w:rPr>
          <w:rFonts w:cs="Calibri"/>
          <w:b/>
          <w:iCs/>
        </w:rPr>
      </w:pPr>
      <w:r w:rsidRPr="005B7339">
        <w:rPr>
          <w:rFonts w:cs="Calibri"/>
          <w:b/>
          <w:iCs/>
        </w:rPr>
        <w:t xml:space="preserve">G-01 + G-03 </w:t>
      </w:r>
      <w:r w:rsidRPr="005B7339">
        <w:rPr>
          <w:rFonts w:cs="Calibri"/>
          <w:iCs/>
        </w:rPr>
        <w:t>nebo</w:t>
      </w:r>
      <w:r w:rsidRPr="005B7339">
        <w:rPr>
          <w:rFonts w:cs="Calibri"/>
          <w:b/>
          <w:iCs/>
        </w:rPr>
        <w:t xml:space="preserve"> G-02</w:t>
      </w:r>
    </w:p>
    <w:p w14:paraId="4267585D" w14:textId="77777777" w:rsidR="00591895" w:rsidRPr="005B7339" w:rsidRDefault="00591895" w:rsidP="00591895">
      <w:pPr>
        <w:tabs>
          <w:tab w:val="left" w:pos="1560"/>
        </w:tabs>
        <w:spacing w:before="120" w:after="120" w:line="240" w:lineRule="auto"/>
        <w:ind w:left="1276"/>
        <w:jc w:val="both"/>
        <w:rPr>
          <w:rFonts w:cs="Calibri"/>
        </w:rPr>
      </w:pPr>
      <w:r w:rsidRPr="005B7339">
        <w:rPr>
          <w:rFonts w:cs="Calibri"/>
        </w:rPr>
        <w:t>G-01</w:t>
      </w:r>
      <w:r w:rsidRPr="005B7339">
        <w:rPr>
          <w:rFonts w:cs="Calibri"/>
          <w:b/>
          <w:i/>
        </w:rPr>
        <w:t xml:space="preserve"> </w:t>
      </w:r>
      <w:r w:rsidRPr="005B7339">
        <w:rPr>
          <w:rFonts w:cs="Calibri"/>
        </w:rPr>
        <w:t>vedoucí prací geodetických činností</w:t>
      </w:r>
    </w:p>
    <w:p w14:paraId="11B5BF28" w14:textId="77777777" w:rsidR="00591895" w:rsidRDefault="00591895" w:rsidP="00591895">
      <w:pPr>
        <w:tabs>
          <w:tab w:val="left" w:pos="1560"/>
        </w:tabs>
        <w:spacing w:before="120" w:after="120" w:line="240" w:lineRule="auto"/>
        <w:ind w:left="1276"/>
        <w:jc w:val="both"/>
        <w:rPr>
          <w:rFonts w:cs="Calibri"/>
        </w:rPr>
      </w:pPr>
      <w:r w:rsidRPr="005B7339">
        <w:rPr>
          <w:rFonts w:cs="Calibri"/>
        </w:rPr>
        <w:t>G-03</w:t>
      </w:r>
      <w:r w:rsidRPr="005B7339">
        <w:rPr>
          <w:rFonts w:cs="Calibri"/>
          <w:b/>
        </w:rPr>
        <w:t xml:space="preserve"> </w:t>
      </w:r>
      <w:r w:rsidRPr="005B7339">
        <w:rPr>
          <w:rFonts w:cs="Calibri"/>
        </w:rPr>
        <w:t>ověřování výsledků zeměměřičských činností dle zákona č. 200/1994 Sb. v rozsahu úředního oprávnění c) dodavatelem</w:t>
      </w:r>
    </w:p>
    <w:p w14:paraId="04730D12" w14:textId="77777777" w:rsidR="00591895" w:rsidRPr="00591895" w:rsidRDefault="00591895" w:rsidP="00591895">
      <w:pPr>
        <w:tabs>
          <w:tab w:val="left" w:pos="1560"/>
        </w:tabs>
        <w:spacing w:after="0" w:line="240" w:lineRule="auto"/>
        <w:ind w:left="1276"/>
        <w:jc w:val="both"/>
        <w:rPr>
          <w:rFonts w:eastAsia="Times New Roman" w:cs="Times New Roman"/>
          <w:lang w:eastAsia="cs-CZ"/>
        </w:rPr>
      </w:pPr>
      <w:r w:rsidRPr="005B7339">
        <w:rPr>
          <w:rFonts w:cs="Calibri"/>
        </w:rPr>
        <w:t>G-02 vedoucí prací geodetických činností, ověřování výsledků zeměměřičských činností dle zákona č. 200/1994 Sb. v rozsahu úředního oprávnění c) dodavatelem</w:t>
      </w:r>
    </w:p>
    <w:p w14:paraId="4CC90D1B" w14:textId="6CD2819D" w:rsidR="001D73E0" w:rsidRPr="00627619" w:rsidRDefault="001D73E0" w:rsidP="001D73E0">
      <w:pPr>
        <w:spacing w:before="120" w:after="120" w:line="240" w:lineRule="auto"/>
        <w:ind w:left="425"/>
        <w:jc w:val="both"/>
      </w:pPr>
      <w:r w:rsidRPr="00627619">
        <w:t xml:space="preserve">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 Vybraného dodavatele, je-li zahraniční právnickou osobou, zadavatel vyzve k předložení výpisu ze zahraniční evidence obdobné evidenci skutečných majitelů nebo, není-li takové evidence, </w:t>
      </w:r>
    </w:p>
    <w:p w14:paraId="5808AD08" w14:textId="77777777" w:rsidR="001D73E0" w:rsidRPr="00627619" w:rsidRDefault="001D73E0" w:rsidP="001D73E0">
      <w:pPr>
        <w:spacing w:after="120"/>
        <w:ind w:left="737"/>
        <w:jc w:val="both"/>
      </w:pPr>
      <w:r w:rsidRPr="00627619">
        <w:t xml:space="preserve">a) ke sdělení identifikačních údajů všech osob, které jsou jeho skutečným majitelem, a </w:t>
      </w:r>
    </w:p>
    <w:p w14:paraId="5FE2FF25" w14:textId="77777777" w:rsidR="001D73E0" w:rsidRPr="00627619" w:rsidRDefault="001D73E0" w:rsidP="001D73E0">
      <w:pPr>
        <w:spacing w:after="120"/>
        <w:ind w:left="737"/>
        <w:jc w:val="both"/>
      </w:pPr>
      <w:r w:rsidRPr="00627619">
        <w:t xml:space="preserve">b) k předložení dokladů, z nichž vyplývá vztah všech osob podle předchozího písmene a) k dodavateli; těmito doklady jsou zejména: </w:t>
      </w:r>
    </w:p>
    <w:p w14:paraId="22631638" w14:textId="77777777" w:rsidR="001D73E0" w:rsidRPr="00627619" w:rsidRDefault="001D73E0" w:rsidP="002864B8">
      <w:pPr>
        <w:pStyle w:val="Odstavecseseznamem"/>
        <w:numPr>
          <w:ilvl w:val="0"/>
          <w:numId w:val="30"/>
        </w:numPr>
        <w:spacing w:after="60"/>
        <w:jc w:val="both"/>
      </w:pPr>
      <w:r w:rsidRPr="00627619">
        <w:lastRenderedPageBreak/>
        <w:t xml:space="preserve">výpis ze zahraniční evidence obdobné veřejnému rejstříku, </w:t>
      </w:r>
    </w:p>
    <w:p w14:paraId="4E582BC6" w14:textId="77777777" w:rsidR="001D73E0" w:rsidRPr="00627619" w:rsidRDefault="001D73E0" w:rsidP="002864B8">
      <w:pPr>
        <w:pStyle w:val="Odstavecseseznamem"/>
        <w:numPr>
          <w:ilvl w:val="0"/>
          <w:numId w:val="30"/>
        </w:numPr>
        <w:spacing w:after="60"/>
        <w:jc w:val="both"/>
      </w:pPr>
      <w:r w:rsidRPr="00627619">
        <w:t xml:space="preserve">seznam akcionářů, </w:t>
      </w:r>
    </w:p>
    <w:p w14:paraId="27942512" w14:textId="77777777" w:rsidR="001D73E0" w:rsidRPr="00627619" w:rsidRDefault="001D73E0" w:rsidP="002864B8">
      <w:pPr>
        <w:pStyle w:val="Odstavecseseznamem"/>
        <w:numPr>
          <w:ilvl w:val="0"/>
          <w:numId w:val="30"/>
        </w:numPr>
        <w:spacing w:after="60"/>
        <w:jc w:val="both"/>
      </w:pPr>
      <w:r w:rsidRPr="00627619">
        <w:t xml:space="preserve">rozhodnutí statutárního orgánu o vyplacení podílu na zisku, </w:t>
      </w:r>
    </w:p>
    <w:p w14:paraId="795EEAB8" w14:textId="77777777" w:rsidR="001D73E0" w:rsidRPr="00627619" w:rsidRDefault="001D73E0" w:rsidP="002864B8">
      <w:pPr>
        <w:pStyle w:val="Odstavecseseznamem"/>
        <w:numPr>
          <w:ilvl w:val="0"/>
          <w:numId w:val="30"/>
        </w:numPr>
        <w:spacing w:after="60"/>
        <w:jc w:val="both"/>
      </w:pPr>
      <w:r w:rsidRPr="00627619">
        <w:t>společenská smlouva, zakladatelská listina nebo stanovy.</w:t>
      </w:r>
    </w:p>
    <w:p w14:paraId="495F841D" w14:textId="77777777" w:rsidR="001D73E0" w:rsidRPr="00627619" w:rsidRDefault="001D73E0" w:rsidP="001D73E0">
      <w:pPr>
        <w:spacing w:before="120" w:after="120" w:line="240" w:lineRule="auto"/>
        <w:ind w:left="425"/>
        <w:jc w:val="both"/>
      </w:pPr>
      <w:r w:rsidRPr="00627619">
        <w:t>Zadavatel vyloučí vybraného dodavatele, je-li českou právnickou osobou, která má skutečného majitele, pokud nebylo možné zjistit údaje o jeho skutečném majiteli z</w:t>
      </w:r>
      <w:r>
        <w:t> </w:t>
      </w:r>
      <w:r w:rsidRPr="00627619">
        <w:t>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w:t>
      </w:r>
    </w:p>
    <w:p w14:paraId="705C1C55" w14:textId="77777777" w:rsidR="005E0F20" w:rsidRDefault="001D73E0" w:rsidP="001D73E0">
      <w:pPr>
        <w:spacing w:before="120" w:after="0" w:line="240" w:lineRule="auto"/>
        <w:ind w:left="426"/>
        <w:jc w:val="both"/>
      </w:pPr>
      <w:r w:rsidRPr="00627619">
        <w:t xml:space="preserve">Za účelem splnění povinností dle § 4b zákona o střetu zájmů </w:t>
      </w:r>
      <w:r>
        <w:t xml:space="preserve">bude </w:t>
      </w:r>
      <w:r w:rsidRPr="00627619">
        <w:t xml:space="preserve">zadavatel postupovat podle předchozího </w:t>
      </w:r>
      <w:r>
        <w:t>odstavce</w:t>
      </w:r>
      <w:r w:rsidRPr="00627619">
        <w:t xml:space="preserve"> obdobně i při zjišťování údajů o skutečném majiteli u všech poddodavatelů, prostřednictvím nichž vybraný dodavatel prokazuje kvalifikaci. V souvislosti s požadavky dle § 4b zákona o střetu zájmů si zadavatel dále vyhrazuje právo vyzvat vybraného dodavatele k předložení dalších dokladů či údajů, z</w:t>
      </w:r>
      <w:r>
        <w:t> </w:t>
      </w:r>
      <w:r w:rsidRPr="00627619">
        <w:t>nichž nepochybně vyplyne, že vybraný dodavatel i všichni poddodavatelé, prostřednictvím nichž vybraný dodavatel prokazuje kvalifikaci, splňují podmínku neexistence střetu zájmů ve smyslu § 4b zákona o střetu zájmů. Zadavatel vyloučí vybraného dodavatele, pokud nepředložil údaje nebo doklady vyžádané zadavatelem dle tohoto článku, nebo zjistil-li zadavatel, že došlo k porušení zadávací podmínky ohledně naplnění požadavků § 4b zákona o střetu zájmů.</w:t>
      </w:r>
    </w:p>
    <w:p w14:paraId="18B7D3E1" w14:textId="77777777" w:rsidR="005E0F20" w:rsidRPr="005E0F20" w:rsidRDefault="005E0F20" w:rsidP="005E0F20">
      <w:pPr>
        <w:spacing w:before="120" w:after="0" w:line="240" w:lineRule="auto"/>
        <w:ind w:left="426"/>
        <w:jc w:val="both"/>
        <w:rPr>
          <w:rFonts w:eastAsia="Times New Roman" w:cs="Times New Roman"/>
          <w:b/>
          <w:lang w:eastAsia="cs-CZ"/>
        </w:rPr>
      </w:pPr>
      <w:r w:rsidRPr="005E0F20">
        <w:rPr>
          <w:rFonts w:eastAsia="Times New Roman" w:cs="Times New Roman"/>
          <w:lang w:eastAsia="cs-CZ"/>
        </w:rPr>
        <w:t xml:space="preserve">Vybraný dodavatel, který k prokázání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 </w:t>
      </w:r>
    </w:p>
    <w:p w14:paraId="5F4820E6" w14:textId="77777777" w:rsidR="005E0F20" w:rsidRPr="005E0F20" w:rsidRDefault="005E0F20" w:rsidP="005E0F20">
      <w:pPr>
        <w:suppressAutoHyphens/>
        <w:spacing w:before="120" w:after="0" w:line="240" w:lineRule="auto"/>
        <w:ind w:left="426"/>
        <w:jc w:val="both"/>
        <w:rPr>
          <w:rFonts w:eastAsia="Times New Roman" w:cs="Times New Roman"/>
          <w:lang w:eastAsia="cs-CZ"/>
        </w:rPr>
      </w:pPr>
      <w:r w:rsidRPr="005E0F20">
        <w:rPr>
          <w:rFonts w:eastAsia="Times New Roman" w:cs="Times New Roman"/>
          <w:lang w:eastAsia="cs-CZ"/>
        </w:rPr>
        <w:t xml:space="preserve">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 </w:t>
      </w:r>
    </w:p>
    <w:p w14:paraId="6D23004D" w14:textId="77777777" w:rsidR="005E0F20" w:rsidRDefault="005E0F20" w:rsidP="005E0F20">
      <w:pPr>
        <w:suppressAutoHyphens/>
        <w:spacing w:after="0" w:line="240" w:lineRule="auto"/>
        <w:ind w:left="284"/>
        <w:jc w:val="both"/>
        <w:rPr>
          <w:rFonts w:eastAsia="Times New Roman" w:cs="Times New Roman"/>
          <w:lang w:eastAsia="cs-CZ"/>
        </w:rPr>
      </w:pPr>
    </w:p>
    <w:p w14:paraId="1E92F67E" w14:textId="77777777" w:rsidR="005E0F20" w:rsidRPr="005E0F20" w:rsidRDefault="005E0F20" w:rsidP="002864B8">
      <w:pPr>
        <w:numPr>
          <w:ilvl w:val="0"/>
          <w:numId w:val="6"/>
        </w:numPr>
        <w:spacing w:after="120" w:line="240" w:lineRule="auto"/>
        <w:rPr>
          <w:rFonts w:eastAsia="Times New Roman" w:cs="Times New Roman"/>
          <w:b/>
          <w:u w:val="single"/>
          <w:lang w:eastAsia="cs-CZ"/>
        </w:rPr>
      </w:pPr>
      <w:r w:rsidRPr="005E0F20">
        <w:rPr>
          <w:rFonts w:eastAsia="Times New Roman" w:cs="Times New Roman"/>
          <w:b/>
          <w:u w:val="single"/>
          <w:lang w:eastAsia="cs-CZ"/>
        </w:rPr>
        <w:t>Další ustanovení:</w:t>
      </w:r>
    </w:p>
    <w:p w14:paraId="070712DF" w14:textId="77777777" w:rsidR="005E0F20" w:rsidRPr="005E0F20" w:rsidRDefault="005E0F20" w:rsidP="002864B8">
      <w:pPr>
        <w:numPr>
          <w:ilvl w:val="1"/>
          <w:numId w:val="6"/>
        </w:numPr>
        <w:suppressAutoHyphens/>
        <w:spacing w:after="0" w:line="240" w:lineRule="auto"/>
        <w:ind w:left="567" w:hanging="283"/>
        <w:jc w:val="both"/>
        <w:rPr>
          <w:rFonts w:eastAsia="Times New Roman" w:cs="Times New Roman"/>
          <w:lang w:eastAsia="cs-CZ"/>
        </w:rPr>
      </w:pPr>
      <w:r w:rsidRPr="005E0F20">
        <w:rPr>
          <w:rFonts w:eastAsia="Times New Roman" w:cs="Times New Roman"/>
          <w:lang w:eastAsia="cs-CZ"/>
        </w:rPr>
        <w:t>V případě, že nabídka dodavatele bude vybrána jako nejvhodnější, zavazuje se vybraný dodavatel zajistit, aby všechny fyzické osoby, které se budou při plnění veřejné zakázky pohybovat na dráze nebo v obvodu dráhy na místech veřejnosti nepřístupných, měly v souladu s obecně závaznými předpisy a interními předpisy objednatele povolení pro vstup do těchto prostor a aby tyto osoby splňovaly podmínky zdravotní a smyslové způsobilosti ve vyhrazeném prostoru drah.</w:t>
      </w:r>
    </w:p>
    <w:p w14:paraId="356BB959" w14:textId="77777777" w:rsidR="005E0F20" w:rsidRPr="005E0F20" w:rsidRDefault="005E0F20" w:rsidP="002864B8">
      <w:pPr>
        <w:numPr>
          <w:ilvl w:val="1"/>
          <w:numId w:val="6"/>
        </w:numPr>
        <w:suppressAutoHyphens/>
        <w:spacing w:before="120" w:after="0" w:line="240" w:lineRule="auto"/>
        <w:ind w:left="567" w:hanging="284"/>
        <w:jc w:val="both"/>
        <w:rPr>
          <w:rFonts w:eastAsia="Times New Roman" w:cs="Times New Roman"/>
          <w:lang w:eastAsia="cs-CZ"/>
        </w:rPr>
      </w:pPr>
      <w:r w:rsidRPr="005E0F20">
        <w:rPr>
          <w:rFonts w:eastAsia="Times New Roman" w:cs="Times New Roman"/>
          <w:lang w:eastAsia="cs-CZ"/>
        </w:rPr>
        <w:t>Zadavatel podmiňuje uzavření smlouvy s vybraným dodavatelem právem kontroly ze strany Státního fondu dopravní infrastruktury (efektivní využívání prostředků Fondu) po celou dobu realizace zakázky. Pokud podmínka nebude dodavatelem akceptována, bude příslušná nabídka vyřazena z dalšího posuzování a dodavatel bude vyloučen z další účasti ve výběrovém řízení.</w:t>
      </w:r>
    </w:p>
    <w:p w14:paraId="00B257FD" w14:textId="77777777" w:rsidR="005E0F20" w:rsidRPr="005E0F20" w:rsidRDefault="005E0F20" w:rsidP="002864B8">
      <w:pPr>
        <w:numPr>
          <w:ilvl w:val="1"/>
          <w:numId w:val="6"/>
        </w:numPr>
        <w:suppressAutoHyphens/>
        <w:spacing w:before="120" w:after="0" w:line="240" w:lineRule="auto"/>
        <w:ind w:left="567" w:hanging="284"/>
        <w:jc w:val="both"/>
        <w:rPr>
          <w:rFonts w:eastAsia="Times New Roman" w:cs="Times New Roman"/>
          <w:lang w:eastAsia="cs-CZ"/>
        </w:rPr>
      </w:pPr>
      <w:r w:rsidRPr="005E0F20">
        <w:rPr>
          <w:rFonts w:eastAsia="Times New Roman" w:cs="Times New Roman"/>
          <w:lang w:eastAsia="cs-CZ"/>
        </w:rPr>
        <w:t>Účastník výběrového řízení je povinen v nabídce označit údaje nebo sdělení, které považuje za důvěrné nebo chráněné podle zvláštních právních předpisů a které nesmí být zveřejněny. Zadavatel bude zachovávat mlčenlivost o všech údajích, sděleních a dokladech označených účastníkem výběrového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14:paraId="54E6316B" w14:textId="77777777" w:rsidR="005E0F20" w:rsidRPr="005E0F20" w:rsidRDefault="005E0F20" w:rsidP="002864B8">
      <w:pPr>
        <w:numPr>
          <w:ilvl w:val="1"/>
          <w:numId w:val="6"/>
        </w:numPr>
        <w:suppressAutoHyphens/>
        <w:spacing w:before="120" w:after="0" w:line="240" w:lineRule="auto"/>
        <w:ind w:left="567" w:hanging="284"/>
        <w:jc w:val="both"/>
        <w:rPr>
          <w:rFonts w:eastAsia="Times New Roman" w:cs="Times New Roman"/>
          <w:lang w:eastAsia="cs-CZ"/>
        </w:rPr>
      </w:pPr>
      <w:r w:rsidRPr="005E0F20">
        <w:rPr>
          <w:rFonts w:eastAsia="Times New Roman" w:cs="Times New Roman"/>
          <w:lang w:eastAsia="cs-CZ"/>
        </w:rPr>
        <w:lastRenderedPageBreak/>
        <w:t>Účastník výběrového řízení není oprávněn dovolávat se následně ochrany těch informací, které jako důvěrné či jako obchodní tajemství ve své nabídce neoznačil.</w:t>
      </w:r>
    </w:p>
    <w:p w14:paraId="1E02ABAB" w14:textId="77777777" w:rsidR="005E0F20" w:rsidRPr="005E0F20" w:rsidRDefault="005E0F20" w:rsidP="002864B8">
      <w:pPr>
        <w:numPr>
          <w:ilvl w:val="1"/>
          <w:numId w:val="6"/>
        </w:numPr>
        <w:suppressAutoHyphens/>
        <w:spacing w:before="120" w:after="0" w:line="240" w:lineRule="auto"/>
        <w:ind w:left="567" w:hanging="284"/>
        <w:jc w:val="both"/>
        <w:rPr>
          <w:rFonts w:eastAsia="Times New Roman" w:cs="Times New Roman"/>
          <w:lang w:eastAsia="cs-CZ"/>
        </w:rPr>
      </w:pPr>
      <w:r w:rsidRPr="005E0F20">
        <w:rPr>
          <w:rFonts w:eastAsia="Times New Roman" w:cs="Times New Roman"/>
          <w:lang w:eastAsia="cs-CZ"/>
        </w:rPr>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p>
    <w:p w14:paraId="67807D3C" w14:textId="507AFAEE" w:rsidR="00C94497" w:rsidRDefault="00C94497" w:rsidP="001A6F12">
      <w:pPr>
        <w:autoSpaceDE w:val="0"/>
        <w:autoSpaceDN w:val="0"/>
        <w:adjustRightInd w:val="0"/>
        <w:spacing w:after="0" w:line="320" w:lineRule="atLeast"/>
        <w:ind w:left="567"/>
        <w:jc w:val="both"/>
        <w:rPr>
          <w:rFonts w:eastAsia="Times New Roman" w:cs="Times New Roman"/>
          <w:b/>
          <w:lang w:eastAsia="cs-CZ"/>
        </w:rPr>
      </w:pPr>
    </w:p>
    <w:p w14:paraId="475156E4" w14:textId="77777777" w:rsidR="00695C2F" w:rsidRDefault="00695C2F" w:rsidP="002864B8">
      <w:pPr>
        <w:numPr>
          <w:ilvl w:val="0"/>
          <w:numId w:val="6"/>
        </w:numPr>
        <w:spacing w:after="120" w:line="240" w:lineRule="auto"/>
        <w:rPr>
          <w:rFonts w:eastAsia="Times New Roman" w:cs="Times New Roman"/>
          <w:b/>
          <w:u w:val="single"/>
          <w:lang w:eastAsia="cs-CZ"/>
        </w:rPr>
      </w:pPr>
      <w:r>
        <w:rPr>
          <w:rFonts w:eastAsia="Times New Roman" w:cs="Times New Roman"/>
          <w:b/>
          <w:u w:val="single"/>
          <w:lang w:eastAsia="cs-CZ"/>
        </w:rPr>
        <w:t>Sociálně a enviromentálně odpovědné zadávání:</w:t>
      </w:r>
    </w:p>
    <w:p w14:paraId="167F387B" w14:textId="77777777" w:rsidR="00695C2F" w:rsidRDefault="00695C2F" w:rsidP="002864B8">
      <w:pPr>
        <w:pStyle w:val="Text1-1"/>
        <w:numPr>
          <w:ilvl w:val="0"/>
          <w:numId w:val="29"/>
        </w:numPr>
        <w:spacing w:after="0" w:line="240" w:lineRule="auto"/>
        <w:ind w:left="567"/>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14:paraId="29A67D62" w14:textId="77777777" w:rsidR="00695C2F" w:rsidRDefault="00695C2F" w:rsidP="00695C2F">
      <w:pPr>
        <w:pStyle w:val="Text1-1"/>
        <w:numPr>
          <w:ilvl w:val="0"/>
          <w:numId w:val="0"/>
        </w:numPr>
        <w:spacing w:after="0" w:line="240" w:lineRule="auto"/>
        <w:ind w:left="567" w:hanging="709"/>
      </w:pPr>
    </w:p>
    <w:p w14:paraId="7324E301" w14:textId="77777777" w:rsidR="00695C2F" w:rsidRDefault="00695C2F" w:rsidP="002864B8">
      <w:pPr>
        <w:pStyle w:val="Text1-1"/>
        <w:numPr>
          <w:ilvl w:val="0"/>
          <w:numId w:val="29"/>
        </w:numPr>
        <w:spacing w:after="0" w:line="240" w:lineRule="auto"/>
        <w:ind w:left="567"/>
      </w:pPr>
      <w:r>
        <w:t>Zadavatel aplikuje ve výběrovém řízení níže uvedené prvky odpovědného zadávání:</w:t>
      </w:r>
    </w:p>
    <w:p w14:paraId="6925855D" w14:textId="77777777" w:rsidR="00695C2F" w:rsidRDefault="00695C2F" w:rsidP="00695C2F">
      <w:pPr>
        <w:pStyle w:val="Odrka1-1"/>
        <w:spacing w:after="0" w:line="240" w:lineRule="auto"/>
        <w:ind w:left="567" w:firstLine="0"/>
      </w:pPr>
      <w:r>
        <w:t>rovnocenné platební podmínky v rámci dodavatelského řetězce,</w:t>
      </w:r>
    </w:p>
    <w:p w14:paraId="5F7A1F1E" w14:textId="77777777" w:rsidR="00695C2F" w:rsidRDefault="00695C2F" w:rsidP="00695C2F">
      <w:pPr>
        <w:pStyle w:val="Odrka1-1"/>
        <w:spacing w:after="0" w:line="240" w:lineRule="auto"/>
        <w:ind w:left="567" w:firstLine="0"/>
      </w:pPr>
      <w:r>
        <w:t xml:space="preserve">porady vedené </w:t>
      </w:r>
      <w:r w:rsidRPr="000C3276">
        <w:t>primárně distančním způsobem</w:t>
      </w:r>
      <w:r>
        <w:t>,</w:t>
      </w:r>
    </w:p>
    <w:p w14:paraId="6B08B609" w14:textId="77777777" w:rsidR="00695C2F" w:rsidRDefault="00591895" w:rsidP="00695C2F">
      <w:pPr>
        <w:pStyle w:val="Odrka1-1"/>
        <w:spacing w:after="0" w:line="240" w:lineRule="auto"/>
        <w:ind w:left="567" w:firstLine="0"/>
      </w:pPr>
      <w:r>
        <w:t>studentské exkurze.</w:t>
      </w:r>
    </w:p>
    <w:p w14:paraId="483C65F0" w14:textId="77777777" w:rsidR="00695C2F" w:rsidRDefault="00695C2F" w:rsidP="00695C2F">
      <w:pPr>
        <w:pStyle w:val="Odrka1-1"/>
        <w:numPr>
          <w:ilvl w:val="0"/>
          <w:numId w:val="0"/>
        </w:numPr>
        <w:spacing w:after="0" w:line="240" w:lineRule="auto"/>
        <w:ind w:left="567"/>
      </w:pPr>
    </w:p>
    <w:p w14:paraId="501F8CF7" w14:textId="77777777" w:rsidR="00695C2F" w:rsidRDefault="00695C2F" w:rsidP="002864B8">
      <w:pPr>
        <w:pStyle w:val="Text1-1"/>
        <w:numPr>
          <w:ilvl w:val="0"/>
          <w:numId w:val="29"/>
        </w:numPr>
        <w:spacing w:after="0" w:line="240" w:lineRule="auto"/>
        <w:ind w:left="567"/>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rsidR="000140BF">
        <w:t xml:space="preserve"> </w:t>
      </w:r>
      <w:r w:rsidRPr="0031392A">
        <w:t xml:space="preserve">ustanovení </w:t>
      </w:r>
      <w:r w:rsidRPr="00591895">
        <w:t xml:space="preserve">článku </w:t>
      </w:r>
      <w:r w:rsidR="00945E11" w:rsidRPr="00591895">
        <w:t>4.5</w:t>
      </w:r>
      <w:r w:rsidRPr="00591895">
        <w:t xml:space="preserve"> závazného vzoru smlouvy, který </w:t>
      </w:r>
      <w:r>
        <w:t>j</w:t>
      </w:r>
      <w:r w:rsidR="00591895">
        <w:t>e součástí zadávací dokumentace.</w:t>
      </w:r>
    </w:p>
    <w:p w14:paraId="656FC555" w14:textId="77777777" w:rsidR="00C94497" w:rsidRDefault="00C94497" w:rsidP="000140BF">
      <w:pPr>
        <w:pStyle w:val="Odrka1-1"/>
        <w:numPr>
          <w:ilvl w:val="0"/>
          <w:numId w:val="0"/>
        </w:numPr>
        <w:spacing w:after="0" w:line="240" w:lineRule="auto"/>
        <w:ind w:left="567"/>
        <w:rPr>
          <w:strike/>
        </w:rPr>
      </w:pPr>
    </w:p>
    <w:p w14:paraId="0BF23369" w14:textId="3685394F" w:rsidR="00E50A95" w:rsidRDefault="00E50A95" w:rsidP="000140BF">
      <w:pPr>
        <w:pStyle w:val="Odrka1-1"/>
        <w:numPr>
          <w:ilvl w:val="0"/>
          <w:numId w:val="0"/>
        </w:numPr>
        <w:spacing w:after="0" w:line="240" w:lineRule="auto"/>
        <w:ind w:left="567"/>
        <w:rPr>
          <w:strike/>
        </w:rPr>
      </w:pPr>
    </w:p>
    <w:p w14:paraId="2FF4598D" w14:textId="77777777" w:rsidR="00562FCB" w:rsidRDefault="00562FCB" w:rsidP="000140BF">
      <w:pPr>
        <w:pStyle w:val="Odrka1-1"/>
        <w:numPr>
          <w:ilvl w:val="0"/>
          <w:numId w:val="0"/>
        </w:numPr>
        <w:spacing w:after="0" w:line="240" w:lineRule="auto"/>
        <w:ind w:left="567"/>
        <w:rPr>
          <w:strike/>
        </w:rPr>
      </w:pPr>
    </w:p>
    <w:p w14:paraId="65AAFB57" w14:textId="77777777" w:rsidR="00E50A95" w:rsidRDefault="00E50A95" w:rsidP="00E50A95">
      <w:pPr>
        <w:numPr>
          <w:ilvl w:val="0"/>
          <w:numId w:val="6"/>
        </w:numPr>
        <w:spacing w:after="120" w:line="240" w:lineRule="auto"/>
        <w:rPr>
          <w:rFonts w:eastAsia="Times New Roman" w:cs="Times New Roman"/>
          <w:b/>
          <w:u w:val="single"/>
          <w:lang w:eastAsia="cs-CZ"/>
        </w:rPr>
      </w:pPr>
      <w:r>
        <w:rPr>
          <w:rFonts w:eastAsia="Times New Roman" w:cs="Times New Roman"/>
          <w:b/>
          <w:u w:val="single"/>
          <w:lang w:eastAsia="cs-CZ"/>
        </w:rPr>
        <w:t>Další zadávací podmínky v návaznosti na sankce v souvislosti se situací na Ukrajině</w:t>
      </w:r>
    </w:p>
    <w:p w14:paraId="6B791B49" w14:textId="77777777" w:rsidR="00E50A95" w:rsidRDefault="00E50A95" w:rsidP="00E50A95">
      <w:pPr>
        <w:spacing w:before="120" w:after="0" w:line="240" w:lineRule="auto"/>
        <w:ind w:left="426"/>
        <w:jc w:val="both"/>
      </w:pPr>
      <w:r w:rsidRPr="00CD701B">
        <w:rPr>
          <w:rFonts w:eastAsia="Verdana" w:cstheme="majorBidi"/>
          <w:noProof/>
          <w:szCs w:val="26"/>
        </w:rPr>
        <w:t xml:space="preserve">Dle čl. 2 nařízení Rady (EU) č. 269/2014 ze dne 17. března 2014, o omezujících opatřeních vzhledem k činnostem narušujícím nebo ohrožujícím územní celistvost, svrchovanost a nezávislost Ukrajiny, ve znění pozdějších předpisů </w:t>
      </w:r>
      <w:r>
        <w:t xml:space="preserve">(dále jen </w:t>
      </w:r>
      <w:r w:rsidRPr="009E5588">
        <w:t>„</w:t>
      </w:r>
      <w:r w:rsidRPr="009E5588">
        <w:rPr>
          <w:rFonts w:eastAsia="Verdana" w:cstheme="majorBidi"/>
          <w:noProof/>
          <w:szCs w:val="26"/>
        </w:rPr>
        <w:t>Nařízení</w:t>
      </w:r>
      <w:r w:rsidRPr="009E5588">
        <w:t xml:space="preserve"> </w:t>
      </w:r>
      <w:r w:rsidRPr="009E5588">
        <w:rPr>
          <w:rFonts w:eastAsia="Verdana" w:cstheme="majorBidi"/>
          <w:noProof/>
          <w:szCs w:val="26"/>
        </w:rPr>
        <w:t>č. 269/2014“</w:t>
      </w:r>
      <w:r>
        <w:t xml:space="preserve">), </w:t>
      </w:r>
      <w:r w:rsidRPr="00E64956">
        <w:t>a</w:t>
      </w:r>
      <w:r>
        <w:rPr>
          <w:b/>
        </w:rPr>
        <w:t xml:space="preserve"> </w:t>
      </w:r>
      <w:r w:rsidRPr="00B11E16">
        <w:t>dalších prováděcích předpisů k</w:t>
      </w:r>
      <w:r>
        <w:t xml:space="preserve"> tomuto</w:t>
      </w:r>
      <w:r w:rsidRPr="00B11E16">
        <w:t xml:space="preserve"> </w:t>
      </w:r>
      <w:r>
        <w:t xml:space="preserve">Nařízení </w:t>
      </w:r>
      <w:r w:rsidRPr="00EB54C9">
        <w:t xml:space="preserve">č. 269/2014 </w:t>
      </w:r>
      <w:r>
        <w:t>(</w:t>
      </w:r>
      <w:r w:rsidRPr="009E5588">
        <w:t>tzv. sankční seznamy</w:t>
      </w:r>
      <w:r>
        <w:t>)</w:t>
      </w:r>
      <w:r>
        <w:rPr>
          <w:rStyle w:val="Znakapoznpodarou"/>
        </w:rPr>
        <w:footnoteReference w:id="2"/>
      </w:r>
      <w:r>
        <w:t xml:space="preserve">, </w:t>
      </w:r>
      <w:r w:rsidRPr="00CD701B">
        <w:rPr>
          <w:rFonts w:eastAsia="Verdana" w:cstheme="majorBidi"/>
          <w:noProof/>
          <w:szCs w:val="26"/>
        </w:rPr>
        <w:t xml:space="preserve">nesmějí být žádné finanční prostředky ani hospodářské zdroje </w:t>
      </w:r>
      <w:r w:rsidRPr="007B7529">
        <w:t>přímo</w:t>
      </w:r>
      <w:r>
        <w:t xml:space="preserve"> ani nepřímo zpřístupněny fyzickým nebo právnickým osobám, subjektům či orgánům nebo fyzickým nebo právnickým osobám, subjektům či orgánům s nimi spojeným </w:t>
      </w:r>
      <w:r w:rsidRPr="007B7529">
        <w:t>uvedeným</w:t>
      </w:r>
      <w:r>
        <w:t xml:space="preserve"> v příloze I Nařízení nebo v jejich prospěch (dále jen </w:t>
      </w:r>
      <w:r w:rsidRPr="009E5588">
        <w:rPr>
          <w:rFonts w:eastAsia="Verdana" w:cstheme="majorBidi"/>
          <w:noProof/>
          <w:szCs w:val="26"/>
        </w:rPr>
        <w:t>„Osoby vedené na sankčních seznamech“</w:t>
      </w:r>
      <w:r>
        <w:t>).</w:t>
      </w:r>
    </w:p>
    <w:p w14:paraId="2018A1D4" w14:textId="77777777" w:rsidR="00E50A95" w:rsidRDefault="00E50A95" w:rsidP="00E50A95">
      <w:pPr>
        <w:spacing w:before="120" w:after="0" w:line="240" w:lineRule="auto"/>
        <w:ind w:left="426"/>
        <w:jc w:val="both"/>
      </w:pPr>
      <w:r>
        <w:t xml:space="preserve">Zadavatel proto požaduje, aby účastník </w:t>
      </w:r>
      <w:r w:rsidRPr="00247FAF">
        <w:rPr>
          <w:rFonts w:eastAsia="Times New Roman" w:cs="Times New Roman"/>
          <w:lang w:eastAsia="cs-CZ"/>
        </w:rPr>
        <w:t>sám jakožto dodavatel, případně dodavatelé v jeho rámci sdruž</w:t>
      </w:r>
      <w:r>
        <w:rPr>
          <w:rFonts w:eastAsia="Times New Roman" w:cs="Times New Roman"/>
          <w:lang w:eastAsia="cs-CZ"/>
        </w:rPr>
        <w:t>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9E5588">
        <w:t>nebyli</w:t>
      </w:r>
      <w:r>
        <w:t xml:space="preserve"> Osobami vedenými na sankčních seznamech.</w:t>
      </w:r>
    </w:p>
    <w:p w14:paraId="6C05017A" w14:textId="77777777" w:rsidR="00E50A95" w:rsidRDefault="00E50A95" w:rsidP="00E50A95">
      <w:pPr>
        <w:spacing w:before="120" w:after="0" w:line="240" w:lineRule="auto"/>
        <w:ind w:left="426"/>
        <w:jc w:val="both"/>
      </w:pPr>
      <w:r>
        <w:t xml:space="preserve">Splnění zadávacích podmínek stanovených zadavatelem dle tohoto článku prokáže účastník předložením čestného prohlášení, jehož vzorové znění je </w:t>
      </w:r>
      <w:r w:rsidRPr="00F05BD1">
        <w:t xml:space="preserve">přílohou č. </w:t>
      </w:r>
      <w:r>
        <w:t>3 této Výzvy,</w:t>
      </w:r>
      <w:r w:rsidRPr="007E738C">
        <w:t xml:space="preserve"> v</w:t>
      </w:r>
      <w:r>
        <w:t>e</w:t>
      </w:r>
      <w:r w:rsidRPr="007E738C">
        <w:t xml:space="preserve"> </w:t>
      </w:r>
      <w:r>
        <w:t>své nabídce.</w:t>
      </w:r>
    </w:p>
    <w:p w14:paraId="17169FC2" w14:textId="77777777" w:rsidR="00E50A95" w:rsidRDefault="00E50A95" w:rsidP="00E50A95">
      <w:pPr>
        <w:spacing w:before="120" w:after="0" w:line="240" w:lineRule="auto"/>
        <w:ind w:left="426"/>
        <w:jc w:val="both"/>
      </w:pPr>
      <w:r>
        <w:t xml:space="preserve">Zadavatel je oprávněn ověřovat si splnění zadávacích podmínek dle tohoto článku. </w:t>
      </w:r>
      <w:r w:rsidRPr="00F35FBD">
        <w:t xml:space="preserve">Vybraný dodavatel je povinen předložit </w:t>
      </w:r>
      <w:r>
        <w:t>po případné</w:t>
      </w:r>
      <w:r w:rsidRPr="00F35FBD">
        <w:t xml:space="preserve"> výzvě zadavatele </w:t>
      </w:r>
      <w:r>
        <w:t xml:space="preserve">postupem obdobným </w:t>
      </w:r>
      <w:r w:rsidRPr="00F35FBD">
        <w:t xml:space="preserve">dle § 122 odst. 3 písm. b) ZZVZ doklady a informace, z nichž nepochybně vyplyne, že vybraný </w:t>
      </w:r>
      <w:r w:rsidRPr="00F35FBD">
        <w:lastRenderedPageBreak/>
        <w:t>dodavatel i</w:t>
      </w:r>
      <w:r>
        <w:t> </w:t>
      </w:r>
      <w:r w:rsidRPr="00F35FBD">
        <w:t>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tomto článku.</w:t>
      </w:r>
    </w:p>
    <w:p w14:paraId="59FB8175" w14:textId="77777777" w:rsidR="00E50A95" w:rsidRDefault="00E50A95" w:rsidP="00E50A95">
      <w:pPr>
        <w:spacing w:before="120" w:after="0" w:line="240" w:lineRule="auto"/>
        <w:ind w:left="426"/>
        <w:jc w:val="both"/>
        <w:rPr>
          <w:rFonts w:eastAsia="Times New Roman" w:cs="Times New Roman"/>
          <w:b/>
          <w:lang w:eastAsia="cs-CZ"/>
        </w:rPr>
      </w:pPr>
      <w:r w:rsidRPr="00FA4410">
        <w:t>V případě postupu účastníka v rozporu s</w:t>
      </w:r>
      <w:r>
        <w:t xml:space="preserve"> tímto článkem </w:t>
      </w:r>
      <w:r w:rsidRPr="00FA4410">
        <w:t>bude účastník vyloučen ze zadávacího řízení</w:t>
      </w:r>
      <w:r>
        <w:t xml:space="preserve">. </w:t>
      </w:r>
    </w:p>
    <w:p w14:paraId="20A2573F" w14:textId="77777777" w:rsidR="00E50A95" w:rsidRPr="000415C2" w:rsidRDefault="00E50A95" w:rsidP="000140BF">
      <w:pPr>
        <w:pStyle w:val="Odrka1-1"/>
        <w:numPr>
          <w:ilvl w:val="0"/>
          <w:numId w:val="0"/>
        </w:numPr>
        <w:spacing w:after="0" w:line="240" w:lineRule="auto"/>
        <w:ind w:left="567"/>
        <w:rPr>
          <w:strike/>
        </w:rPr>
      </w:pPr>
    </w:p>
    <w:p w14:paraId="0EF9DB64" w14:textId="77777777" w:rsidR="00E50A95" w:rsidRDefault="00E50A95" w:rsidP="00C94497">
      <w:pPr>
        <w:autoSpaceDE w:val="0"/>
        <w:autoSpaceDN w:val="0"/>
        <w:adjustRightInd w:val="0"/>
        <w:spacing w:after="0" w:line="320" w:lineRule="atLeast"/>
        <w:jc w:val="both"/>
        <w:rPr>
          <w:rFonts w:eastAsia="Times New Roman" w:cs="Times New Roman"/>
          <w:color w:val="000000"/>
          <w:lang w:eastAsia="cs-CZ"/>
        </w:rPr>
      </w:pPr>
    </w:p>
    <w:p w14:paraId="22623417" w14:textId="77777777" w:rsidR="00E50A95" w:rsidRDefault="00E50A95" w:rsidP="00C94497">
      <w:pPr>
        <w:autoSpaceDE w:val="0"/>
        <w:autoSpaceDN w:val="0"/>
        <w:adjustRightInd w:val="0"/>
        <w:spacing w:after="0" w:line="320" w:lineRule="atLeast"/>
        <w:jc w:val="both"/>
        <w:rPr>
          <w:rFonts w:eastAsia="Times New Roman" w:cs="Times New Roman"/>
          <w:color w:val="000000"/>
          <w:lang w:eastAsia="cs-CZ"/>
        </w:rPr>
      </w:pPr>
    </w:p>
    <w:p w14:paraId="2C752901" w14:textId="77777777" w:rsidR="00591895" w:rsidRDefault="00591895" w:rsidP="00C94497">
      <w:pPr>
        <w:autoSpaceDE w:val="0"/>
        <w:autoSpaceDN w:val="0"/>
        <w:adjustRightInd w:val="0"/>
        <w:spacing w:after="0" w:line="320" w:lineRule="atLeast"/>
        <w:jc w:val="both"/>
        <w:rPr>
          <w:rFonts w:eastAsia="Times New Roman" w:cs="Times New Roman"/>
          <w:color w:val="000000"/>
          <w:lang w:eastAsia="cs-CZ"/>
        </w:rPr>
      </w:pPr>
    </w:p>
    <w:p w14:paraId="25B2CC41" w14:textId="77777777" w:rsidR="001A6F12" w:rsidRPr="001A6F12" w:rsidRDefault="001A6F12" w:rsidP="00C94497">
      <w:pPr>
        <w:autoSpaceDE w:val="0"/>
        <w:autoSpaceDN w:val="0"/>
        <w:adjustRightInd w:val="0"/>
        <w:spacing w:after="0" w:line="320" w:lineRule="atLeast"/>
        <w:jc w:val="both"/>
        <w:rPr>
          <w:rFonts w:eastAsia="Times New Roman" w:cs="Times New Roman"/>
          <w:color w:val="000000"/>
          <w:lang w:eastAsia="cs-CZ"/>
        </w:rPr>
      </w:pPr>
      <w:r w:rsidRPr="001A6F12">
        <w:rPr>
          <w:rFonts w:eastAsia="Times New Roman" w:cs="Times New Roman"/>
          <w:color w:val="000000"/>
          <w:lang w:eastAsia="cs-CZ"/>
        </w:rPr>
        <w:t>V Olomouci dne</w:t>
      </w:r>
    </w:p>
    <w:p w14:paraId="575298A0" w14:textId="77777777" w:rsidR="001A6F12" w:rsidRDefault="001A6F12" w:rsidP="001A6F12">
      <w:pPr>
        <w:autoSpaceDE w:val="0"/>
        <w:autoSpaceDN w:val="0"/>
        <w:adjustRightInd w:val="0"/>
        <w:spacing w:after="0" w:line="320" w:lineRule="atLeast"/>
        <w:jc w:val="both"/>
        <w:rPr>
          <w:rFonts w:eastAsia="Times New Roman" w:cs="Times New Roman"/>
          <w:b/>
          <w:color w:val="000000"/>
          <w:lang w:eastAsia="cs-CZ"/>
        </w:rPr>
      </w:pPr>
    </w:p>
    <w:p w14:paraId="16B6291D" w14:textId="77777777" w:rsidR="00C94497" w:rsidRDefault="00C94497" w:rsidP="00C94497">
      <w:pPr>
        <w:spacing w:after="0" w:line="240" w:lineRule="auto"/>
        <w:rPr>
          <w:rFonts w:eastAsia="Times New Roman" w:cs="Times New Roman"/>
          <w:b/>
          <w:bCs/>
          <w:lang w:eastAsia="cs-CZ"/>
        </w:rPr>
      </w:pPr>
    </w:p>
    <w:p w14:paraId="65540218" w14:textId="77777777" w:rsidR="00C94497" w:rsidRDefault="00C94497" w:rsidP="00C94497">
      <w:pPr>
        <w:spacing w:after="0" w:line="240" w:lineRule="auto"/>
        <w:rPr>
          <w:rFonts w:eastAsia="Times New Roman" w:cs="Times New Roman"/>
          <w:b/>
          <w:bCs/>
          <w:lang w:eastAsia="cs-CZ"/>
        </w:rPr>
      </w:pPr>
    </w:p>
    <w:p w14:paraId="62E13446" w14:textId="77777777" w:rsidR="00C94497" w:rsidRDefault="00C94497" w:rsidP="00C94497">
      <w:pPr>
        <w:spacing w:after="0" w:line="240" w:lineRule="auto"/>
        <w:rPr>
          <w:rFonts w:eastAsia="Times New Roman" w:cs="Times New Roman"/>
          <w:b/>
          <w:bCs/>
          <w:lang w:eastAsia="cs-CZ"/>
        </w:rPr>
      </w:pPr>
    </w:p>
    <w:p w14:paraId="749F4E4C" w14:textId="77777777" w:rsidR="001A6F12" w:rsidRPr="001A6F12" w:rsidRDefault="001A6F12" w:rsidP="00C94497">
      <w:pPr>
        <w:spacing w:after="0" w:line="240" w:lineRule="auto"/>
        <w:rPr>
          <w:rFonts w:eastAsia="Times New Roman" w:cs="Times New Roman"/>
          <w:b/>
          <w:lang w:eastAsia="cs-CZ"/>
        </w:rPr>
      </w:pPr>
      <w:r w:rsidRPr="001A6F12">
        <w:rPr>
          <w:rFonts w:eastAsia="Times New Roman" w:cs="Times New Roman"/>
          <w:b/>
          <w:bCs/>
          <w:lang w:eastAsia="cs-CZ"/>
        </w:rPr>
        <w:t>Ing. Miroslav Bocák</w:t>
      </w:r>
      <w:r w:rsidRPr="001A6F12">
        <w:rPr>
          <w:rFonts w:eastAsia="Times New Roman" w:cs="Times New Roman"/>
          <w:b/>
          <w:lang w:eastAsia="cs-CZ"/>
        </w:rPr>
        <w:t xml:space="preserve"> </w:t>
      </w:r>
    </w:p>
    <w:p w14:paraId="1E8BB6E4" w14:textId="77777777" w:rsidR="00C94497"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 xml:space="preserve">ředitel organizační jednotky </w:t>
      </w:r>
      <w:r w:rsidRPr="001A6F12">
        <w:rPr>
          <w:rFonts w:eastAsia="Times New Roman" w:cs="Times New Roman"/>
          <w:lang w:eastAsia="cs-CZ"/>
        </w:rPr>
        <w:tab/>
      </w:r>
    </w:p>
    <w:p w14:paraId="70F41746" w14:textId="77777777" w:rsidR="001A6F12" w:rsidRPr="001A6F12"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Stavební správa východ</w:t>
      </w:r>
    </w:p>
    <w:p w14:paraId="5F2DDF73" w14:textId="77777777" w:rsidR="001A6F12" w:rsidRPr="001A6F12" w:rsidRDefault="001A6F12" w:rsidP="00873EEC">
      <w:pPr>
        <w:spacing w:line="240" w:lineRule="auto"/>
        <w:jc w:val="center"/>
        <w:rPr>
          <w:rFonts w:eastAsia="Times New Roman" w:cs="Calibri"/>
          <w:b/>
          <w:bCs/>
          <w:lang w:eastAsia="cs-CZ"/>
        </w:rPr>
      </w:pPr>
      <w:r w:rsidRPr="001A6F12">
        <w:rPr>
          <w:rFonts w:eastAsia="Times New Roman" w:cs="Times New Roman"/>
          <w:lang w:eastAsia="cs-CZ"/>
        </w:rPr>
        <w:br w:type="page"/>
      </w:r>
      <w:r w:rsidRPr="001A6F12">
        <w:rPr>
          <w:rFonts w:eastAsia="Times New Roman" w:cs="Calibri"/>
          <w:b/>
          <w:bCs/>
          <w:lang w:eastAsia="cs-CZ"/>
        </w:rPr>
        <w:lastRenderedPageBreak/>
        <w:t>Příloha č. 1</w:t>
      </w:r>
    </w:p>
    <w:p w14:paraId="7DE224E7" w14:textId="77777777" w:rsidR="001A6F12" w:rsidRPr="001A6F12" w:rsidRDefault="001A6F12" w:rsidP="001A6F12">
      <w:pPr>
        <w:spacing w:after="0" w:line="240" w:lineRule="auto"/>
        <w:jc w:val="center"/>
        <w:rPr>
          <w:rFonts w:eastAsia="Times New Roman" w:cs="Calibri"/>
          <w:b/>
          <w:bCs/>
          <w:lang w:eastAsia="cs-CZ"/>
        </w:rPr>
      </w:pPr>
      <w:r w:rsidRPr="001A6F12">
        <w:rPr>
          <w:rFonts w:eastAsia="Times New Roman" w:cs="Calibri"/>
          <w:b/>
          <w:bCs/>
          <w:lang w:eastAsia="cs-CZ"/>
        </w:rPr>
        <w:t>Všeobecné informace o dodavateli</w:t>
      </w:r>
    </w:p>
    <w:p w14:paraId="67AEA1DC" w14:textId="77777777" w:rsidR="001A6F12" w:rsidRPr="001A6F12" w:rsidRDefault="001A6F12" w:rsidP="001A6F12">
      <w:pPr>
        <w:spacing w:before="60" w:after="0" w:line="240" w:lineRule="exact"/>
        <w:rPr>
          <w:rFonts w:eastAsia="Times New Roman" w:cs="Calibri"/>
          <w:lang w:eastAsia="cs-CZ"/>
        </w:rPr>
      </w:pPr>
    </w:p>
    <w:p w14:paraId="31845D26" w14:textId="77777777" w:rsidR="001A6F12" w:rsidRPr="001A6F12" w:rsidRDefault="001A6F12" w:rsidP="002864B8">
      <w:pPr>
        <w:numPr>
          <w:ilvl w:val="3"/>
          <w:numId w:val="8"/>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Obchodní firma</w:t>
      </w:r>
      <w:r w:rsidR="001D73E0" w:rsidRPr="00833899">
        <w:t>/jméno a příjmení</w:t>
      </w:r>
      <w:r w:rsidR="001D73E0" w:rsidRPr="00833899">
        <w:rPr>
          <w:rStyle w:val="Znakapoznpodarou"/>
        </w:rPr>
        <w:footnoteReference w:id="3"/>
      </w:r>
      <w:r w:rsidR="001D73E0">
        <w:t xml:space="preserve"> </w:t>
      </w:r>
      <w:r w:rsidR="001D73E0" w:rsidRPr="001A6F12">
        <w:rPr>
          <w:rFonts w:eastAsia="Times New Roman" w:cs="Calibri"/>
          <w:lang w:eastAsia="cs-CZ"/>
        </w:rPr>
        <w:t xml:space="preserve"> </w:t>
      </w:r>
      <w:r w:rsidRPr="001A6F12">
        <w:rPr>
          <w:rFonts w:eastAsia="Times New Roman" w:cs="Calibri"/>
          <w:lang w:eastAsia="cs-CZ"/>
        </w:rPr>
        <w:t xml:space="preserve"> </w:t>
      </w:r>
      <w:r w:rsidRPr="001A6F12">
        <w:rPr>
          <w:rFonts w:eastAsia="Times New Roman" w:cs="Calibri"/>
          <w:b/>
          <w:bCs/>
          <w:highlight w:val="yellow"/>
          <w:lang w:eastAsia="cs-CZ"/>
        </w:rPr>
        <w:t>[DOPLNÍ DODAVATEL]</w:t>
      </w:r>
    </w:p>
    <w:p w14:paraId="3DF647AE" w14:textId="77777777" w:rsidR="001A6F12" w:rsidRPr="001A6F12" w:rsidRDefault="001A6F12" w:rsidP="002864B8">
      <w:pPr>
        <w:numPr>
          <w:ilvl w:val="3"/>
          <w:numId w:val="8"/>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Sídlo </w:t>
      </w:r>
      <w:r w:rsidRPr="001A6F12">
        <w:rPr>
          <w:rFonts w:eastAsia="Times New Roman" w:cs="Calibri"/>
          <w:b/>
          <w:bCs/>
          <w:highlight w:val="yellow"/>
          <w:lang w:eastAsia="cs-CZ"/>
        </w:rPr>
        <w:t>[DOPLNÍ DODAVATEL]</w:t>
      </w:r>
    </w:p>
    <w:p w14:paraId="2C28C5FD" w14:textId="77777777" w:rsidR="001A6F12" w:rsidRPr="001A6F12" w:rsidRDefault="001A6F12" w:rsidP="002864B8">
      <w:pPr>
        <w:numPr>
          <w:ilvl w:val="3"/>
          <w:numId w:val="8"/>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IČO:</w:t>
      </w:r>
      <w:r w:rsidRPr="001A6F12">
        <w:rPr>
          <w:rFonts w:eastAsia="Times New Roman" w:cs="Calibri"/>
          <w:b/>
          <w:bCs/>
          <w:highlight w:val="yellow"/>
          <w:lang w:eastAsia="cs-CZ"/>
        </w:rPr>
        <w:t xml:space="preserve"> [DOPLNÍ DODAVATEL]</w:t>
      </w:r>
      <w:r w:rsidRPr="001A6F12">
        <w:rPr>
          <w:rFonts w:eastAsia="Times New Roman" w:cs="Calibri"/>
          <w:b/>
          <w:bCs/>
          <w:lang w:eastAsia="cs-CZ"/>
        </w:rPr>
        <w:t xml:space="preserve"> </w:t>
      </w:r>
      <w:r w:rsidRPr="001A6F12">
        <w:rPr>
          <w:rFonts w:eastAsia="Times New Roman" w:cs="Calibri"/>
          <w:lang w:eastAsia="cs-CZ"/>
        </w:rPr>
        <w:t>DIČ:</w:t>
      </w:r>
      <w:r w:rsidRPr="001A6F12">
        <w:rPr>
          <w:rFonts w:eastAsia="Times New Roman" w:cs="Calibri"/>
          <w:b/>
          <w:bCs/>
          <w:highlight w:val="yellow"/>
          <w:lang w:eastAsia="cs-CZ"/>
        </w:rPr>
        <w:t xml:space="preserve"> [DOPLNÍ DODAVATEL</w:t>
      </w:r>
      <w:r w:rsidRPr="001A6F12">
        <w:rPr>
          <w:rFonts w:eastAsia="Times New Roman" w:cs="Calibri"/>
          <w:b/>
          <w:bCs/>
          <w:lang w:eastAsia="cs-CZ"/>
        </w:rPr>
        <w:t xml:space="preserve"> </w:t>
      </w:r>
    </w:p>
    <w:p w14:paraId="33404457" w14:textId="77777777" w:rsidR="001A6F12" w:rsidRPr="001A6F12" w:rsidRDefault="001A6F12" w:rsidP="002864B8">
      <w:pPr>
        <w:numPr>
          <w:ilvl w:val="3"/>
          <w:numId w:val="8"/>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Právní forma </w:t>
      </w:r>
      <w:r w:rsidRPr="001A6F12">
        <w:rPr>
          <w:rFonts w:eastAsia="Times New Roman" w:cs="Calibri"/>
          <w:b/>
          <w:bCs/>
          <w:highlight w:val="yellow"/>
          <w:lang w:eastAsia="cs-CZ"/>
        </w:rPr>
        <w:t>[DOPLNÍ DODAVATEL]</w:t>
      </w:r>
    </w:p>
    <w:p w14:paraId="438A97BF" w14:textId="77777777" w:rsidR="001A6F12" w:rsidRPr="001A6F12" w:rsidRDefault="001A6F12" w:rsidP="002864B8">
      <w:pPr>
        <w:numPr>
          <w:ilvl w:val="3"/>
          <w:numId w:val="8"/>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Státní příslušnost (země registrace) dodavatele </w:t>
      </w:r>
      <w:r w:rsidRPr="001A6F12">
        <w:rPr>
          <w:rFonts w:eastAsia="Times New Roman" w:cs="Calibri"/>
          <w:b/>
          <w:bCs/>
          <w:highlight w:val="yellow"/>
          <w:lang w:eastAsia="cs-CZ"/>
        </w:rPr>
        <w:t>[DOPLNÍ DODAVATEL]</w:t>
      </w:r>
    </w:p>
    <w:p w14:paraId="36EC4192" w14:textId="77777777" w:rsidR="001A6F12" w:rsidRPr="001A6F12" w:rsidRDefault="001A6F12" w:rsidP="002864B8">
      <w:pPr>
        <w:numPr>
          <w:ilvl w:val="3"/>
          <w:numId w:val="8"/>
        </w:numPr>
        <w:tabs>
          <w:tab w:val="num" w:pos="810"/>
        </w:tabs>
        <w:spacing w:before="120" w:after="0" w:line="240" w:lineRule="exact"/>
        <w:ind w:left="990" w:hanging="990"/>
        <w:rPr>
          <w:rFonts w:eastAsia="Times New Roman" w:cs="Calibri"/>
          <w:lang w:eastAsia="cs-CZ"/>
        </w:rPr>
      </w:pPr>
      <w:r w:rsidRPr="001A6F12">
        <w:rPr>
          <w:rFonts w:eastAsia="Times New Roman" w:cs="Calibri"/>
          <w:lang w:eastAsia="cs-CZ"/>
        </w:rPr>
        <w:t xml:space="preserve">Podrobnosti registrace </w:t>
      </w:r>
      <w:r w:rsidRPr="001A6F12">
        <w:rPr>
          <w:rFonts w:eastAsia="Times New Roman" w:cs="Calibri"/>
          <w:b/>
          <w:bCs/>
          <w:highlight w:val="yellow"/>
          <w:lang w:eastAsia="cs-CZ"/>
        </w:rPr>
        <w:t>[DOPLNÍ DODAVATEL]</w:t>
      </w:r>
    </w:p>
    <w:p w14:paraId="209C46F2" w14:textId="77777777" w:rsidR="001A6F12" w:rsidRPr="001A6F12" w:rsidRDefault="001A6F12" w:rsidP="002864B8">
      <w:pPr>
        <w:numPr>
          <w:ilvl w:val="3"/>
          <w:numId w:val="8"/>
        </w:numPr>
        <w:tabs>
          <w:tab w:val="num" w:pos="810"/>
        </w:tabs>
        <w:spacing w:before="120" w:after="0" w:line="240" w:lineRule="exact"/>
        <w:ind w:left="990" w:hanging="990"/>
        <w:rPr>
          <w:rFonts w:eastAsia="Times New Roman" w:cs="Calibri"/>
          <w:lang w:eastAsia="cs-CZ"/>
        </w:rPr>
      </w:pPr>
      <w:r w:rsidRPr="001A6F12">
        <w:rPr>
          <w:rFonts w:eastAsia="Times New Roman" w:cs="Calibri"/>
          <w:lang w:eastAsia="cs-CZ"/>
        </w:rPr>
        <w:t xml:space="preserve">Počet let působení jako dodavatel: </w:t>
      </w:r>
      <w:r w:rsidRPr="001A6F12">
        <w:rPr>
          <w:rFonts w:eastAsia="Times New Roman" w:cs="Calibri"/>
          <w:lang w:eastAsia="cs-CZ"/>
        </w:rPr>
        <w:br/>
        <w:t xml:space="preserve">- </w:t>
      </w:r>
      <w:r w:rsidRPr="001A6F12">
        <w:rPr>
          <w:rFonts w:eastAsia="Times New Roman" w:cs="Calibri"/>
          <w:lang w:eastAsia="cs-CZ"/>
        </w:rPr>
        <w:tab/>
        <w:t xml:space="preserve">ve vlastní zemi </w:t>
      </w:r>
      <w:r w:rsidRPr="001A6F12">
        <w:rPr>
          <w:rFonts w:eastAsia="Times New Roman" w:cs="Calibri"/>
          <w:b/>
          <w:bCs/>
          <w:highlight w:val="yellow"/>
          <w:lang w:eastAsia="cs-CZ"/>
        </w:rPr>
        <w:t>[DOPLNÍ DODAVATEL]</w:t>
      </w:r>
      <w:r w:rsidRPr="001A6F12">
        <w:rPr>
          <w:rFonts w:eastAsia="Times New Roman" w:cs="Calibri"/>
          <w:lang w:eastAsia="cs-CZ"/>
        </w:rPr>
        <w:br/>
        <w:t xml:space="preserve">- </w:t>
      </w:r>
      <w:r w:rsidRPr="001A6F12">
        <w:rPr>
          <w:rFonts w:eastAsia="Times New Roman" w:cs="Calibri"/>
          <w:lang w:eastAsia="cs-CZ"/>
        </w:rPr>
        <w:tab/>
        <w:t xml:space="preserve">v zahraničí </w:t>
      </w:r>
      <w:r w:rsidRPr="001A6F12">
        <w:rPr>
          <w:rFonts w:eastAsia="Times New Roman" w:cs="Calibri"/>
          <w:b/>
          <w:bCs/>
          <w:highlight w:val="yellow"/>
          <w:lang w:eastAsia="cs-CZ"/>
        </w:rPr>
        <w:t>[DOPLNÍ DODAVATEL]</w:t>
      </w:r>
    </w:p>
    <w:p w14:paraId="265A81A4" w14:textId="77777777" w:rsidR="005B29D5" w:rsidRDefault="001A6F12" w:rsidP="002864B8">
      <w:pPr>
        <w:numPr>
          <w:ilvl w:val="3"/>
          <w:numId w:val="8"/>
        </w:numPr>
        <w:tabs>
          <w:tab w:val="num" w:pos="810"/>
        </w:tabs>
        <w:spacing w:before="120" w:after="0" w:line="240" w:lineRule="exact"/>
        <w:ind w:left="990" w:hanging="990"/>
        <w:rPr>
          <w:rFonts w:eastAsia="Times New Roman" w:cs="Calibri"/>
          <w:b/>
          <w:bCs/>
          <w:lang w:eastAsia="cs-CZ"/>
        </w:rPr>
      </w:pPr>
      <w:r w:rsidRPr="001A6F12">
        <w:rPr>
          <w:rFonts w:eastAsia="Times New Roman" w:cs="Calibri"/>
          <w:lang w:eastAsia="cs-CZ"/>
        </w:rPr>
        <w:t>Dodavatel</w:t>
      </w:r>
      <w:r w:rsidRPr="001A6F12">
        <w:rPr>
          <w:rFonts w:eastAsia="Times New Roman" w:cs="Calibri"/>
          <w:bCs/>
          <w:lang w:eastAsia="cs-CZ"/>
        </w:rPr>
        <w:t xml:space="preserve"> je malým / středním / jiným</w:t>
      </w:r>
      <w:r w:rsidRPr="001A6F12">
        <w:rPr>
          <w:rFonts w:eastAsia="Times New Roman" w:cs="Calibri"/>
          <w:bCs/>
          <w:vertAlign w:val="superscript"/>
          <w:lang w:eastAsia="cs-CZ"/>
        </w:rPr>
        <w:footnoteReference w:id="4"/>
      </w:r>
      <w:r w:rsidRPr="001A6F12">
        <w:rPr>
          <w:rFonts w:eastAsia="Times New Roman" w:cs="Calibri"/>
          <w:bCs/>
          <w:lang w:eastAsia="cs-CZ"/>
        </w:rPr>
        <w:t xml:space="preserve"> podnikem </w:t>
      </w:r>
      <w:r w:rsidRPr="001A6F12">
        <w:rPr>
          <w:rFonts w:eastAsia="Times New Roman" w:cs="Calibri"/>
          <w:b/>
          <w:bCs/>
          <w:highlight w:val="yellow"/>
          <w:lang w:eastAsia="cs-CZ"/>
        </w:rPr>
        <w:t>[ZVOLÍ DODAVATEL]</w:t>
      </w:r>
    </w:p>
    <w:p w14:paraId="792C2E3E" w14:textId="77777777" w:rsidR="001A6F12" w:rsidRPr="001A6F12" w:rsidRDefault="001A6F12" w:rsidP="005B29D5">
      <w:pPr>
        <w:spacing w:before="60" w:after="0" w:line="240" w:lineRule="exact"/>
        <w:ind w:left="720"/>
        <w:jc w:val="both"/>
        <w:rPr>
          <w:rFonts w:eastAsia="Times New Roman" w:cs="Calibri"/>
          <w:bCs/>
          <w:lang w:eastAsia="cs-CZ"/>
        </w:rPr>
      </w:pPr>
      <w:r w:rsidRPr="001A6F12">
        <w:rPr>
          <w:rFonts w:eastAsia="Times New Roman" w:cs="Calibri"/>
          <w:b/>
          <w:bCs/>
          <w:lang w:eastAsia="cs-CZ"/>
        </w:rPr>
        <w:t xml:space="preserve"> </w:t>
      </w:r>
    </w:p>
    <w:p w14:paraId="2EF6ED2C" w14:textId="77777777" w:rsidR="00C83F24" w:rsidRPr="00C75F1E" w:rsidRDefault="001A6F12" w:rsidP="00C75F1E">
      <w:pPr>
        <w:jc w:val="both"/>
        <w:rPr>
          <w:rFonts w:ascii="Verdana" w:hAnsi="Verdana"/>
        </w:rPr>
      </w:pPr>
      <w:r w:rsidRPr="001A6F12">
        <w:rPr>
          <w:rFonts w:eastAsia="Times New Roman" w:cs="Arial"/>
          <w:lang w:eastAsia="cs-CZ"/>
        </w:rPr>
        <w:t xml:space="preserve">Řádně jsme se seznámili se zněním zadávacích podmínek veřejné zakázky s názvem </w:t>
      </w:r>
      <w:r w:rsidR="00591895">
        <w:rPr>
          <w:rFonts w:eastAsia="Times New Roman" w:cs="Arial"/>
          <w:lang w:eastAsia="cs-CZ"/>
        </w:rPr>
        <w:t>„</w:t>
      </w:r>
      <w:r w:rsidR="00591895" w:rsidRPr="00CE431F">
        <w:rPr>
          <w:rStyle w:val="Nadpisvtabulce"/>
          <w:rFonts w:ascii="Verdana" w:hAnsi="Verdana"/>
        </w:rPr>
        <w:t xml:space="preserve">ETCS + DOZ Ostrava - Havířov </w:t>
      </w:r>
      <w:r w:rsidR="00591895">
        <w:rPr>
          <w:rStyle w:val="Nadpisvtabulce"/>
          <w:rFonts w:ascii="Verdana" w:hAnsi="Verdana"/>
        </w:rPr>
        <w:t>–</w:t>
      </w:r>
      <w:r w:rsidR="00591895" w:rsidRPr="00CE431F">
        <w:rPr>
          <w:rStyle w:val="Nadpisvtabulce"/>
          <w:rFonts w:ascii="Verdana" w:hAnsi="Verdana"/>
        </w:rPr>
        <w:t xml:space="preserve"> Český</w:t>
      </w:r>
      <w:r w:rsidR="00591895">
        <w:rPr>
          <w:rStyle w:val="Nadpisvtabulce"/>
          <w:rFonts w:ascii="Verdana" w:hAnsi="Verdana"/>
        </w:rPr>
        <w:t xml:space="preserve"> Těšín“</w:t>
      </w:r>
      <w:r w:rsidRPr="001A6F12">
        <w:rPr>
          <w:rFonts w:eastAsia="Times New Roman" w:cs="Arial"/>
          <w:lang w:eastAsia="cs-CZ"/>
        </w:rPr>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w:t>
      </w:r>
      <w:r w:rsidRPr="00C75F1E">
        <w:rPr>
          <w:rFonts w:ascii="Verdana" w:hAnsi="Verdana"/>
        </w:rPr>
        <w:t>zadávací dokumentací, zadávacími podmínkami a touto nabídkou.</w:t>
      </w:r>
    </w:p>
    <w:p w14:paraId="51F57325" w14:textId="77777777" w:rsidR="00C83F24" w:rsidRPr="00C653F0" w:rsidRDefault="00C83F24" w:rsidP="00C83F24">
      <w:pPr>
        <w:jc w:val="both"/>
        <w:rPr>
          <w:rFonts w:ascii="Verdana" w:hAnsi="Verdana"/>
        </w:rPr>
      </w:pPr>
      <w:r w:rsidRPr="00C653F0">
        <w:rPr>
          <w:rFonts w:ascii="Verdana" w:hAnsi="Verdana"/>
        </w:rPr>
        <w:t xml:space="preserve">Čestně prohlašujeme, že v souvislosti se zadávanou veřejnou zakázkou s názvem </w:t>
      </w:r>
      <w:r w:rsidR="00591895">
        <w:rPr>
          <w:rFonts w:ascii="Verdana" w:hAnsi="Verdana"/>
        </w:rPr>
        <w:t>„</w:t>
      </w:r>
      <w:r w:rsidR="00591895" w:rsidRPr="00CE431F">
        <w:rPr>
          <w:rStyle w:val="Nadpisvtabulce"/>
          <w:rFonts w:ascii="Verdana" w:hAnsi="Verdana"/>
        </w:rPr>
        <w:t>ETCS + DOZ Ostrava - Havířov - Český Těšín</w:t>
      </w:r>
      <w:r w:rsidR="00591895">
        <w:rPr>
          <w:rFonts w:ascii="Verdana" w:hAnsi="Verdana"/>
        </w:rPr>
        <w:t xml:space="preserve">“ </w:t>
      </w:r>
      <w:r w:rsidRPr="00C653F0">
        <w:rPr>
          <w:rFonts w:ascii="Verdana" w:hAnsi="Verdana"/>
        </w:rPr>
        <w:t xml:space="preserve">jsme neuzavřeli a neuzavřeme s jinými osobami zakázanou dohodu ve smyslu zákona č. 143/2001 Sb., o ochraně hospodářské soutěže a o změně některých zákonů (zákon o ochraně hospodářské soutěže), ve znění pozdějších předpisů.  </w:t>
      </w:r>
    </w:p>
    <w:p w14:paraId="504F3B31" w14:textId="77777777" w:rsidR="00C83F24" w:rsidRPr="009618D3" w:rsidRDefault="00C83F24" w:rsidP="00C83F24">
      <w:pPr>
        <w:jc w:val="both"/>
        <w:rPr>
          <w:rFonts w:ascii="Verdana" w:hAnsi="Verdana"/>
        </w:rPr>
      </w:pPr>
      <w:r w:rsidRPr="00C653F0">
        <w:rPr>
          <w:rFonts w:ascii="Verdana" w:hAnsi="Verdana"/>
        </w:rPr>
        <w:t>Jsme si vědomi všech právních důsledků, které pro nás mohou vyplývat z nepravdivosti zde uvedených údajů a skutečností.</w:t>
      </w:r>
    </w:p>
    <w:p w14:paraId="0A9E9E19" w14:textId="77777777" w:rsidR="00C75F1E" w:rsidRPr="00B86EBD" w:rsidRDefault="00C75F1E" w:rsidP="00C75F1E">
      <w:pPr>
        <w:spacing w:before="240" w:after="0" w:line="240" w:lineRule="exact"/>
        <w:jc w:val="both"/>
        <w:rPr>
          <w:rFonts w:eastAsia="Times New Roman" w:cs="Arial"/>
          <w:lang w:eastAsia="cs-CZ"/>
        </w:rPr>
      </w:pPr>
      <w:r w:rsidRPr="00B86EBD">
        <w:rPr>
          <w:rFonts w:eastAsia="Times New Roman" w:cs="Arial"/>
          <w:lang w:eastAsia="cs-CZ"/>
        </w:rPr>
        <w:t xml:space="preserve">Dodavatel </w:t>
      </w:r>
      <w:r w:rsidR="001D73E0">
        <w:rPr>
          <w:rFonts w:eastAsia="Times New Roman" w:cs="Arial"/>
          <w:lang w:eastAsia="cs-CZ"/>
        </w:rPr>
        <w:t>prohlašuje</w:t>
      </w:r>
      <w:r w:rsidRPr="00B86EBD">
        <w:rPr>
          <w:rFonts w:eastAsia="Times New Roman" w:cs="Arial"/>
          <w:lang w:eastAsia="cs-CZ"/>
        </w:rPr>
        <w:t>, že on ani žádný z jeho poddodavatelů, prostřednictvím kterých v tomto zadávacím řízení prokazuje kvalifikaci, není obchodní společností, ve které veřejný funkcionář uvedený v § 2 odst. 1 písm. c) zák. č. 159/2006 Sb., o střetu zájmů, ve znění pozdějších předpisů, nebo jím ovládaná osoba vlastní podíl představující alespoň 25 % účasti společníka v obchodní společnosti.</w:t>
      </w:r>
      <w:r w:rsidR="001D73E0">
        <w:rPr>
          <w:rFonts w:eastAsia="Times New Roman" w:cs="Arial"/>
          <w:lang w:eastAsia="cs-CZ"/>
        </w:rPr>
        <w:t xml:space="preserve"> </w:t>
      </w:r>
      <w:r w:rsidR="001D73E0">
        <w:rPr>
          <w:rFonts w:eastAsia="Calibri" w:cs="Times New Roman"/>
        </w:rPr>
        <w:t xml:space="preserve">Dodavatel </w:t>
      </w:r>
      <w:r w:rsidR="001D73E0" w:rsidRPr="007F769F">
        <w:rPr>
          <w:rFonts w:eastAsia="Calibri" w:cs="Times New Roman"/>
        </w:rPr>
        <w:t xml:space="preserve">dále prohlašuje, že dostane-li se </w:t>
      </w:r>
      <w:r w:rsidR="001D73E0">
        <w:rPr>
          <w:rFonts w:eastAsia="Calibri" w:cs="Times New Roman"/>
        </w:rPr>
        <w:t>dodavatel</w:t>
      </w:r>
      <w:r w:rsidR="001D73E0" w:rsidRPr="007F769F">
        <w:rPr>
          <w:rFonts w:eastAsia="Calibri" w:cs="Times New Roman"/>
        </w:rPr>
        <w:t xml:space="preserve"> nebo poddodavatel, </w:t>
      </w:r>
      <w:r w:rsidR="001D73E0">
        <w:rPr>
          <w:rFonts w:eastAsia="Calibri" w:cs="Times New Roman"/>
        </w:rPr>
        <w:t xml:space="preserve">prostřednictvím kterého </w:t>
      </w:r>
      <w:r w:rsidR="001D73E0" w:rsidRPr="007F769F">
        <w:rPr>
          <w:rFonts w:eastAsia="Calibri" w:cs="Times New Roman"/>
        </w:rPr>
        <w:t>prokaz</w:t>
      </w:r>
      <w:r w:rsidR="001D73E0">
        <w:rPr>
          <w:rFonts w:eastAsia="Calibri" w:cs="Times New Roman"/>
        </w:rPr>
        <w:t>uje</w:t>
      </w:r>
      <w:r w:rsidR="001D73E0" w:rsidRPr="007F769F">
        <w:rPr>
          <w:rFonts w:eastAsia="Calibri" w:cs="Times New Roman"/>
        </w:rPr>
        <w:t xml:space="preserve"> </w:t>
      </w:r>
      <w:r w:rsidR="001D73E0">
        <w:rPr>
          <w:rFonts w:eastAsia="Calibri" w:cs="Times New Roman"/>
        </w:rPr>
        <w:t xml:space="preserve">v tomto zadávacím řízení </w:t>
      </w:r>
      <w:r w:rsidR="001D73E0" w:rsidRPr="007F769F">
        <w:rPr>
          <w:rFonts w:eastAsia="Calibri" w:cs="Times New Roman"/>
        </w:rPr>
        <w:t>kvalifikaci</w:t>
      </w:r>
      <w:r w:rsidR="001D73E0">
        <w:rPr>
          <w:rFonts w:eastAsia="Calibri" w:cs="Times New Roman"/>
        </w:rPr>
        <w:t>,</w:t>
      </w:r>
      <w:r w:rsidR="001D73E0" w:rsidRPr="007F769F">
        <w:rPr>
          <w:rFonts w:eastAsia="Calibri" w:cs="Times New Roman"/>
        </w:rPr>
        <w:t xml:space="preserve"> do střetu zájmů dle § 4b </w:t>
      </w:r>
      <w:r w:rsidR="001D73E0">
        <w:rPr>
          <w:rFonts w:eastAsia="Calibri" w:cs="Times New Roman"/>
        </w:rPr>
        <w:t>z</w:t>
      </w:r>
      <w:r w:rsidR="001D73E0" w:rsidRPr="007F769F">
        <w:rPr>
          <w:rFonts w:eastAsia="Calibri" w:cs="Times New Roman"/>
        </w:rPr>
        <w:t xml:space="preserve">ákona o střetu zájmů, a to kdykoliv až do okamžiku ukončení </w:t>
      </w:r>
      <w:r w:rsidR="001D73E0">
        <w:rPr>
          <w:rFonts w:eastAsia="Calibri" w:cs="Times New Roman"/>
        </w:rPr>
        <w:t>z</w:t>
      </w:r>
      <w:r w:rsidR="001D73E0" w:rsidRPr="007F769F">
        <w:rPr>
          <w:rFonts w:eastAsia="Calibri" w:cs="Times New Roman"/>
        </w:rPr>
        <w:t>adávacího řízení</w:t>
      </w:r>
      <w:r w:rsidR="001D73E0">
        <w:rPr>
          <w:rFonts w:eastAsia="Calibri" w:cs="Times New Roman"/>
        </w:rPr>
        <w:t>,</w:t>
      </w:r>
      <w:r w:rsidR="001D73E0" w:rsidRPr="007F769F">
        <w:rPr>
          <w:rFonts w:eastAsia="Calibri" w:cs="Times New Roman"/>
        </w:rPr>
        <w:t xml:space="preserve"> oznámí </w:t>
      </w:r>
      <w:r w:rsidR="001D73E0">
        <w:rPr>
          <w:rFonts w:eastAsia="Calibri" w:cs="Times New Roman"/>
        </w:rPr>
        <w:t xml:space="preserve">dodavatel </w:t>
      </w:r>
      <w:r w:rsidR="001D73E0" w:rsidRPr="007F769F">
        <w:rPr>
          <w:rFonts w:eastAsia="Calibri" w:cs="Times New Roman"/>
        </w:rPr>
        <w:t>tuto skutečnost bez zbytečného od</w:t>
      </w:r>
      <w:r w:rsidR="001D73E0">
        <w:rPr>
          <w:rFonts w:eastAsia="Calibri" w:cs="Times New Roman"/>
        </w:rPr>
        <w:t>kladu zadavateli</w:t>
      </w:r>
      <w:r w:rsidR="001D73E0" w:rsidRPr="007F769F">
        <w:rPr>
          <w:rFonts w:eastAsia="Calibri" w:cs="Times New Roman"/>
        </w:rPr>
        <w:t>.</w:t>
      </w:r>
    </w:p>
    <w:p w14:paraId="0223C9A7" w14:textId="77777777" w:rsidR="001A6F12" w:rsidRPr="001A6F12" w:rsidRDefault="001A6F12" w:rsidP="001A6F12">
      <w:pPr>
        <w:tabs>
          <w:tab w:val="left" w:pos="2728"/>
        </w:tabs>
        <w:spacing w:before="60" w:after="0" w:line="240" w:lineRule="exact"/>
        <w:ind w:left="709"/>
        <w:jc w:val="both"/>
        <w:rPr>
          <w:rFonts w:eastAsia="Times New Roman" w:cs="Calibri"/>
          <w:lang w:eastAsia="cs-CZ"/>
        </w:rPr>
      </w:pPr>
      <w:r w:rsidRPr="001A6F12">
        <w:rPr>
          <w:rFonts w:eastAsia="Times New Roman" w:cs="Calibri"/>
          <w:lang w:eastAsia="cs-CZ"/>
        </w:rPr>
        <w:tab/>
      </w:r>
    </w:p>
    <w:p w14:paraId="31FBB15C" w14:textId="77777777" w:rsidR="001A6F12" w:rsidRPr="001A6F12" w:rsidRDefault="001A6F12" w:rsidP="001D73E0">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r w:rsidR="001D73E0">
        <w:rPr>
          <w:rFonts w:eastAsia="Times New Roman" w:cs="Calibri"/>
          <w:lang w:eastAsia="cs-CZ"/>
        </w:rPr>
        <w:t xml:space="preserve"> </w:t>
      </w:r>
      <w:r w:rsidRPr="001A6F12">
        <w:rPr>
          <w:rFonts w:eastAsia="Times New Roman" w:cs="Calibri"/>
          <w:lang w:eastAsia="cs-CZ"/>
        </w:rPr>
        <w:t xml:space="preserve">Dne </w:t>
      </w:r>
      <w:r w:rsidRPr="001A6F12">
        <w:rPr>
          <w:rFonts w:eastAsia="Times New Roman" w:cs="Calibri"/>
          <w:highlight w:val="yellow"/>
          <w:lang w:eastAsia="cs-CZ"/>
        </w:rPr>
        <w:t>[DOPLNÍ DODAVATEL]</w:t>
      </w:r>
    </w:p>
    <w:p w14:paraId="1FCFD7EA" w14:textId="77777777" w:rsidR="001D73E0" w:rsidRDefault="001D73E0" w:rsidP="00C75F1E">
      <w:pPr>
        <w:spacing w:after="120" w:line="240" w:lineRule="auto"/>
        <w:ind w:left="283" w:firstLine="567"/>
        <w:rPr>
          <w:rFonts w:eastAsia="Times New Roman" w:cs="Calibri"/>
          <w:lang w:eastAsia="cs-CZ"/>
        </w:rPr>
      </w:pPr>
    </w:p>
    <w:p w14:paraId="039AED0D" w14:textId="77777777" w:rsidR="001A6F12" w:rsidRPr="001A6F12" w:rsidRDefault="001A6F12" w:rsidP="00C75F1E">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1A6F12" w:rsidRPr="001A6F12" w14:paraId="3EF52DB9" w14:textId="77777777" w:rsidTr="00F749DB">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6984B24F"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14:paraId="22B96F72" w14:textId="77777777" w:rsidR="001A6F12" w:rsidRPr="001A6F12" w:rsidRDefault="001A6F12" w:rsidP="001A6F12">
            <w:pPr>
              <w:spacing w:after="0" w:line="240" w:lineRule="auto"/>
              <w:ind w:firstLine="567"/>
              <w:rPr>
                <w:rFonts w:eastAsia="Times New Roman" w:cs="Calibri"/>
                <w:lang w:eastAsia="cs-CZ"/>
              </w:rPr>
            </w:pPr>
          </w:p>
        </w:tc>
      </w:tr>
      <w:tr w:rsidR="001A6F12" w:rsidRPr="001A6F12" w14:paraId="4C9F7750" w14:textId="77777777" w:rsidTr="00F749DB">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5EE7ECB8"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14:paraId="027138DF" w14:textId="77777777" w:rsidR="001A6F12" w:rsidRPr="001A6F12" w:rsidRDefault="001A6F12" w:rsidP="001A6F12">
            <w:pPr>
              <w:spacing w:after="0" w:line="240" w:lineRule="auto"/>
              <w:ind w:firstLine="567"/>
              <w:rPr>
                <w:rFonts w:eastAsia="Times New Roman" w:cs="Calibri"/>
                <w:lang w:eastAsia="cs-CZ"/>
              </w:rPr>
            </w:pPr>
          </w:p>
        </w:tc>
      </w:tr>
    </w:tbl>
    <w:p w14:paraId="1CB109AA" w14:textId="77777777"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br w:type="page"/>
      </w:r>
      <w:r w:rsidRPr="001A6F12">
        <w:rPr>
          <w:rFonts w:eastAsia="Times New Roman" w:cs="Calibri"/>
          <w:b/>
          <w:bCs/>
          <w:lang w:eastAsia="cs-CZ"/>
        </w:rPr>
        <w:lastRenderedPageBreak/>
        <w:t>Příloha č. 2</w:t>
      </w:r>
    </w:p>
    <w:p w14:paraId="4ECC81D1" w14:textId="77777777"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t>Vzor čestného prohlášení o splnění základní způsobilosti</w:t>
      </w:r>
    </w:p>
    <w:p w14:paraId="169D1E92"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b/>
          <w:bCs/>
          <w:color w:val="000000"/>
          <w:lang w:eastAsia="cs-CZ"/>
        </w:rPr>
        <w:t>Čestné prohlášení</w:t>
      </w:r>
    </w:p>
    <w:p w14:paraId="24AA933E"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i/>
          <w:iCs/>
          <w:color w:val="000000"/>
          <w:lang w:eastAsia="cs-CZ"/>
        </w:rPr>
        <w:t>obchodní firma / jméno a příjmení</w:t>
      </w:r>
      <w:r w:rsidRPr="001A6F12">
        <w:rPr>
          <w:rFonts w:eastAsia="Times New Roman" w:cs="Calibri"/>
          <w:i/>
          <w:iCs/>
          <w:color w:val="000000"/>
          <w:vertAlign w:val="superscript"/>
          <w:lang w:eastAsia="cs-CZ"/>
        </w:rPr>
        <w:footnoteReference w:id="5"/>
      </w:r>
      <w:r w:rsidRPr="001A6F12">
        <w:rPr>
          <w:rFonts w:eastAsia="Times New Roman" w:cs="Calibri"/>
          <w:i/>
          <w:iCs/>
          <w:color w:val="000000"/>
          <w:lang w:eastAsia="cs-CZ"/>
        </w:rPr>
        <w:t xml:space="preserve">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se sídlem </w:t>
      </w:r>
      <w:r w:rsidR="00982E5E">
        <w:rPr>
          <w:rFonts w:eastAsia="Times New Roman" w:cs="Calibri"/>
          <w:b/>
          <w:bCs/>
          <w:highlight w:val="yellow"/>
          <w:lang w:eastAsia="cs-CZ"/>
        </w:rPr>
        <w:t xml:space="preserve">[DOPLNÍ </w:t>
      </w:r>
      <w:r w:rsidRPr="001A6F12">
        <w:rPr>
          <w:rFonts w:eastAsia="Times New Roman" w:cs="Calibri"/>
          <w:b/>
          <w:bCs/>
          <w:highlight w:val="yellow"/>
          <w:lang w:eastAsia="cs-CZ"/>
        </w:rPr>
        <w:t>DODAVATEL]</w:t>
      </w:r>
    </w:p>
    <w:p w14:paraId="3EDF80F3"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IČO</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14:paraId="1F62B270"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společnost zapsaná v obchodním rejstříku vedeném </w:t>
      </w:r>
      <w:r w:rsidRPr="001A6F12">
        <w:rPr>
          <w:rFonts w:eastAsia="Times New Roman" w:cs="Calibri"/>
          <w:b/>
          <w:bCs/>
          <w:highlight w:val="yellow"/>
          <w:lang w:eastAsia="cs-CZ"/>
        </w:rPr>
        <w:t>[DOPLNÍ DODAVATEL]</w:t>
      </w:r>
      <w:r w:rsidRPr="001A6F12">
        <w:rPr>
          <w:rFonts w:eastAsia="Times New Roman" w:cs="Calibri"/>
          <w:color w:val="000000"/>
          <w:lang w:eastAsia="cs-CZ"/>
        </w:rPr>
        <w:t>,</w:t>
      </w:r>
    </w:p>
    <w:p w14:paraId="28642318"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oddíl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 vložka </w:t>
      </w:r>
      <w:r w:rsidRPr="001A6F12">
        <w:rPr>
          <w:rFonts w:eastAsia="Times New Roman" w:cs="Calibri"/>
          <w:b/>
          <w:bCs/>
          <w:highlight w:val="yellow"/>
          <w:lang w:eastAsia="cs-CZ"/>
        </w:rPr>
        <w:t>[DOPLNÍ DODAVATEL]</w:t>
      </w:r>
    </w:p>
    <w:p w14:paraId="24A3103C"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zastoupená</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14:paraId="1EB29056"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čestně prohlašuje, že dodavatel:</w:t>
      </w:r>
    </w:p>
    <w:p w14:paraId="4357F21B" w14:textId="77777777" w:rsidR="001A6F12" w:rsidRPr="001A6F12" w:rsidRDefault="001A6F12" w:rsidP="00676300">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1FEFDEDC" w14:textId="77777777" w:rsidR="001A6F12" w:rsidRPr="001A6F12" w:rsidRDefault="001A6F12" w:rsidP="00676300">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nemá v České republice nebo v zemi svého sídla v evidenci daní zachycen splatný daňový nedoplatek;</w:t>
      </w:r>
    </w:p>
    <w:p w14:paraId="50456AB9" w14:textId="77777777" w:rsidR="001A6F12" w:rsidRPr="001A6F12" w:rsidRDefault="001A6F12" w:rsidP="00676300">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veřejné zdravotní pojištění; </w:t>
      </w:r>
    </w:p>
    <w:p w14:paraId="121C1C04" w14:textId="77777777" w:rsidR="001A6F12" w:rsidRPr="001A6F12" w:rsidRDefault="001A6F12" w:rsidP="00676300">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sociální zabezpečení a příspěvku na státní politiku zaměstnanosti; </w:t>
      </w:r>
    </w:p>
    <w:p w14:paraId="5B6B9301" w14:textId="77777777" w:rsidR="001A6F12" w:rsidRPr="001A6F12" w:rsidRDefault="001A6F12" w:rsidP="00676300">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není v likvidaci, nebylo proti němu vydáno rozhodnutí o úpadku, nebyla vůči němu nařízena nucená správa podle jiného právního předpisu nebo v obdobné situaci podle právního řádu země sídla dodavatele.</w:t>
      </w:r>
    </w:p>
    <w:p w14:paraId="48F36721" w14:textId="77777777" w:rsidR="001A6F12" w:rsidRPr="001A6F12" w:rsidRDefault="001A6F12" w:rsidP="001A6F12">
      <w:pPr>
        <w:spacing w:after="0" w:line="240" w:lineRule="auto"/>
        <w:ind w:firstLine="567"/>
        <w:rPr>
          <w:rFonts w:eastAsia="Times New Roman" w:cs="Times New Roman"/>
          <w:lang w:eastAsia="cs-CZ"/>
        </w:rPr>
      </w:pPr>
    </w:p>
    <w:p w14:paraId="3CC827B1"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p>
    <w:p w14:paraId="65A78ECF"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Dne </w:t>
      </w:r>
      <w:r w:rsidRPr="001A6F12">
        <w:rPr>
          <w:rFonts w:eastAsia="Times New Roman" w:cs="Calibri"/>
          <w:highlight w:val="yellow"/>
          <w:lang w:eastAsia="cs-CZ"/>
        </w:rPr>
        <w:t>[DOPLNÍ DODAVATEL]</w:t>
      </w:r>
    </w:p>
    <w:p w14:paraId="681E8F69" w14:textId="77777777" w:rsidR="001A6F12" w:rsidRPr="001A6F12" w:rsidRDefault="001A6F12" w:rsidP="001A6F12">
      <w:pPr>
        <w:spacing w:after="0" w:line="240" w:lineRule="auto"/>
        <w:ind w:firstLine="567"/>
        <w:rPr>
          <w:rFonts w:eastAsia="Times New Roman" w:cs="Times New Roman"/>
          <w:lang w:eastAsia="cs-CZ"/>
        </w:rPr>
      </w:pPr>
    </w:p>
    <w:p w14:paraId="7770A4C7"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1A6F12" w:rsidRPr="001A6F12" w14:paraId="15B3E39F" w14:textId="77777777" w:rsidTr="00F749DB">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376E6D3D"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14:paraId="22619C3F" w14:textId="77777777" w:rsidR="001A6F12" w:rsidRPr="001A6F12" w:rsidRDefault="001A6F12" w:rsidP="001A6F12">
            <w:pPr>
              <w:spacing w:after="0" w:line="240" w:lineRule="auto"/>
              <w:ind w:firstLine="567"/>
              <w:rPr>
                <w:rFonts w:eastAsia="Times New Roman" w:cs="Calibri"/>
                <w:lang w:eastAsia="cs-CZ"/>
              </w:rPr>
            </w:pPr>
          </w:p>
        </w:tc>
      </w:tr>
      <w:tr w:rsidR="001A6F12" w:rsidRPr="001A6F12" w14:paraId="25BC7988" w14:textId="77777777" w:rsidTr="00F749DB">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31301039"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14:paraId="1BEB1CCC" w14:textId="77777777" w:rsidR="001A6F12" w:rsidRPr="001A6F12" w:rsidRDefault="001A6F12" w:rsidP="001A6F12">
            <w:pPr>
              <w:spacing w:after="0" w:line="240" w:lineRule="auto"/>
              <w:ind w:firstLine="567"/>
              <w:rPr>
                <w:rFonts w:eastAsia="Times New Roman" w:cs="Calibri"/>
                <w:lang w:eastAsia="cs-CZ"/>
              </w:rPr>
            </w:pPr>
          </w:p>
        </w:tc>
      </w:tr>
    </w:tbl>
    <w:p w14:paraId="4A8F0B75" w14:textId="77777777" w:rsidR="001A6F12" w:rsidRPr="001A6F12" w:rsidRDefault="001A6F12" w:rsidP="001A6F12">
      <w:pPr>
        <w:tabs>
          <w:tab w:val="center" w:pos="7300"/>
          <w:tab w:val="right" w:pos="9072"/>
        </w:tabs>
        <w:spacing w:after="0" w:line="240" w:lineRule="auto"/>
        <w:rPr>
          <w:rFonts w:eastAsia="Times New Roman" w:cs="Times New Roman"/>
          <w:lang w:eastAsia="cs-CZ"/>
        </w:rPr>
      </w:pPr>
    </w:p>
    <w:p w14:paraId="6CB7520E" w14:textId="77777777" w:rsidR="00E50A95" w:rsidRDefault="00E50A95">
      <w:pPr>
        <w:rPr>
          <w:rFonts w:eastAsia="Times New Roman" w:cs="Calibri"/>
          <w:b/>
          <w:bCs/>
          <w:lang w:eastAsia="cs-CZ"/>
        </w:rPr>
      </w:pPr>
      <w:r>
        <w:rPr>
          <w:rFonts w:eastAsia="Times New Roman" w:cs="Calibri"/>
          <w:b/>
          <w:bCs/>
          <w:lang w:eastAsia="cs-CZ"/>
        </w:rPr>
        <w:br w:type="page"/>
      </w:r>
    </w:p>
    <w:p w14:paraId="4FD3D906" w14:textId="77777777" w:rsidR="00E50A95" w:rsidRPr="00DE0E2C" w:rsidRDefault="00E50A95" w:rsidP="00E50A95">
      <w:pPr>
        <w:pStyle w:val="Textbezslovn"/>
        <w:jc w:val="center"/>
        <w:rPr>
          <w:b/>
          <w:lang w:eastAsia="cs-CZ"/>
        </w:rPr>
      </w:pPr>
      <w:r w:rsidRPr="00DE0E2C">
        <w:rPr>
          <w:b/>
          <w:lang w:eastAsia="cs-CZ"/>
        </w:rPr>
        <w:lastRenderedPageBreak/>
        <w:t>Příloha č. 3</w:t>
      </w:r>
    </w:p>
    <w:p w14:paraId="0D39916D" w14:textId="77777777" w:rsidR="00E50A95" w:rsidRPr="00DE0E2C" w:rsidRDefault="00E50A95" w:rsidP="00E50A95">
      <w:pPr>
        <w:pStyle w:val="Textbezslovn"/>
        <w:jc w:val="center"/>
        <w:rPr>
          <w:b/>
          <w:lang w:eastAsia="cs-CZ"/>
        </w:rPr>
      </w:pPr>
      <w:r w:rsidRPr="00DE0E2C">
        <w:rPr>
          <w:b/>
          <w:lang w:eastAsia="cs-CZ"/>
        </w:rPr>
        <w:t>Čestné prohlášení o splnění podmínek v souvislosti se situací na Ukrajině</w:t>
      </w:r>
    </w:p>
    <w:p w14:paraId="748CB8B1" w14:textId="77777777" w:rsidR="00E50A95" w:rsidRPr="00964860" w:rsidRDefault="00E50A95" w:rsidP="00E50A95">
      <w:pPr>
        <w:pStyle w:val="Textbezslovn"/>
        <w:ind w:left="0"/>
        <w:rPr>
          <w:b/>
        </w:rPr>
      </w:pPr>
      <w:r w:rsidRPr="00964860">
        <w:rPr>
          <w:b/>
        </w:rPr>
        <w:t>Čestné prohlášení</w:t>
      </w:r>
    </w:p>
    <w:p w14:paraId="5596640C" w14:textId="77777777" w:rsidR="00E50A95" w:rsidRPr="00833899" w:rsidRDefault="00E50A95" w:rsidP="00E50A95">
      <w:pPr>
        <w:pStyle w:val="Textbezslovn"/>
        <w:ind w:left="0"/>
      </w:pPr>
      <w:r>
        <w:t>Obchodní firma / jméno a příjmení</w:t>
      </w:r>
      <w:r w:rsidRPr="00833899">
        <w:rPr>
          <w:rStyle w:val="Znakapoznpodarou"/>
        </w:rPr>
        <w:footnoteReference w:id="6"/>
      </w:r>
      <w:r w:rsidRPr="00833899">
        <w:t xml:space="preserve">  [</w:t>
      </w:r>
      <w:r w:rsidRPr="00327119">
        <w:rPr>
          <w:b/>
          <w:highlight w:val="yellow"/>
        </w:rPr>
        <w:t>DOPLNÍ DODAVATEL</w:t>
      </w:r>
      <w:r w:rsidRPr="00833899">
        <w:t>]</w:t>
      </w:r>
    </w:p>
    <w:p w14:paraId="0589030B" w14:textId="77777777" w:rsidR="00E50A95" w:rsidRPr="00833899" w:rsidRDefault="00E50A95" w:rsidP="00E50A95">
      <w:pPr>
        <w:pStyle w:val="Textbezslovn"/>
        <w:ind w:left="0"/>
      </w:pPr>
      <w:r w:rsidRPr="00833899">
        <w:t>se sídlem [</w:t>
      </w:r>
      <w:r w:rsidRPr="00833899">
        <w:rPr>
          <w:highlight w:val="yellow"/>
        </w:rPr>
        <w:t>DOPLNÍ DODAVATEL</w:t>
      </w:r>
      <w:r w:rsidRPr="00833899">
        <w:t>]</w:t>
      </w:r>
    </w:p>
    <w:p w14:paraId="744678F0" w14:textId="77777777" w:rsidR="00E50A95" w:rsidRPr="00833899" w:rsidRDefault="00E50A95" w:rsidP="00E50A95">
      <w:pPr>
        <w:pStyle w:val="Textbezslovn"/>
        <w:ind w:left="0"/>
      </w:pPr>
      <w:r w:rsidRPr="00833899">
        <w:t>IČO: [</w:t>
      </w:r>
      <w:r w:rsidRPr="00833899">
        <w:rPr>
          <w:highlight w:val="yellow"/>
        </w:rPr>
        <w:t>DOPLNÍ DODAVATEL</w:t>
      </w:r>
      <w:r w:rsidRPr="00833899">
        <w:t>]</w:t>
      </w:r>
    </w:p>
    <w:p w14:paraId="4E9A7504" w14:textId="77777777" w:rsidR="00E50A95" w:rsidRPr="00833899" w:rsidRDefault="00E50A95" w:rsidP="00E50A95">
      <w:pPr>
        <w:pStyle w:val="Textbezslovn"/>
        <w:ind w:left="0"/>
      </w:pPr>
      <w:r w:rsidRPr="00833899">
        <w:t>společnost zapsaná v obchodním rejstříku vedeném [</w:t>
      </w:r>
      <w:r w:rsidRPr="00833899">
        <w:rPr>
          <w:highlight w:val="yellow"/>
        </w:rPr>
        <w:t>DOPLNÍ DODAVATEL</w:t>
      </w:r>
      <w:r w:rsidRPr="00833899">
        <w:t>],</w:t>
      </w:r>
    </w:p>
    <w:p w14:paraId="1687EE9A" w14:textId="77777777" w:rsidR="00E50A95" w:rsidRPr="00833899" w:rsidRDefault="00E50A95" w:rsidP="00E50A95">
      <w:pPr>
        <w:pStyle w:val="Textbezslovn"/>
        <w:ind w:left="0"/>
      </w:pPr>
      <w:r w:rsidRPr="00833899">
        <w:t>spisová značka [</w:t>
      </w:r>
      <w:r w:rsidRPr="00833899">
        <w:rPr>
          <w:highlight w:val="yellow"/>
        </w:rPr>
        <w:t>DOPLNÍ DODAVATEL</w:t>
      </w:r>
      <w:r w:rsidRPr="00833899">
        <w:t>]</w:t>
      </w:r>
    </w:p>
    <w:p w14:paraId="77D93CBE" w14:textId="77777777" w:rsidR="00E50A95" w:rsidRPr="00833899" w:rsidRDefault="00E50A95" w:rsidP="00E50A95">
      <w:pPr>
        <w:pStyle w:val="Textbezslovn"/>
        <w:ind w:left="0"/>
      </w:pPr>
      <w:r w:rsidRPr="00833899">
        <w:t>zastoupená [</w:t>
      </w:r>
      <w:r w:rsidRPr="00833899">
        <w:rPr>
          <w:highlight w:val="yellow"/>
        </w:rPr>
        <w:t>DOPLNÍ DODAVATEL</w:t>
      </w:r>
      <w:r w:rsidRPr="00833899">
        <w:t>]</w:t>
      </w:r>
    </w:p>
    <w:p w14:paraId="63FC4B11" w14:textId="77777777" w:rsidR="00E50A95" w:rsidRDefault="00E50A95" w:rsidP="00E50A95">
      <w:pPr>
        <w:spacing w:after="0" w:line="240" w:lineRule="auto"/>
        <w:jc w:val="both"/>
        <w:rPr>
          <w:rFonts w:eastAsia="Times New Roman" w:cs="Times New Roman"/>
          <w:lang w:eastAsia="cs-CZ"/>
        </w:rPr>
      </w:pPr>
    </w:p>
    <w:p w14:paraId="60D8C9BA" w14:textId="77777777" w:rsidR="00E50A95" w:rsidRDefault="00E50A95" w:rsidP="00E50A95">
      <w:pPr>
        <w:spacing w:line="240" w:lineRule="auto"/>
        <w:jc w:val="both"/>
        <w:rPr>
          <w:rFonts w:eastAsia="Times New Roman" w:cs="Times New Roman"/>
          <w:lang w:eastAsia="cs-CZ"/>
        </w:rPr>
      </w:pPr>
      <w:r>
        <w:rPr>
          <w:rFonts w:eastAsia="Times New Roman" w:cs="Times New Roman"/>
          <w:lang w:eastAsia="cs-CZ"/>
        </w:rPr>
        <w:t xml:space="preserve">který </w:t>
      </w:r>
      <w:r w:rsidRPr="00DF0EC8">
        <w:rPr>
          <w:rFonts w:eastAsia="Times New Roman" w:cs="Times New Roman"/>
          <w:lang w:eastAsia="cs-CZ"/>
        </w:rPr>
        <w:t xml:space="preserve">podává nabídku do </w:t>
      </w:r>
      <w:r>
        <w:rPr>
          <w:rFonts w:eastAsia="Times New Roman" w:cs="Times New Roman"/>
          <w:lang w:eastAsia="cs-CZ"/>
        </w:rPr>
        <w:t>podlimitní</w:t>
      </w:r>
      <w:r w:rsidRPr="00DF0EC8">
        <w:rPr>
          <w:rFonts w:eastAsia="Times New Roman" w:cs="Times New Roman"/>
          <w:lang w:eastAsia="cs-CZ"/>
        </w:rPr>
        <w:t xml:space="preserve"> veřejné zakázky s</w:t>
      </w:r>
      <w:r>
        <w:rPr>
          <w:rFonts w:eastAsia="Times New Roman" w:cs="Times New Roman"/>
          <w:lang w:eastAsia="cs-CZ"/>
        </w:rPr>
        <w:t> </w:t>
      </w:r>
      <w:r w:rsidRPr="00DF0EC8">
        <w:rPr>
          <w:rFonts w:eastAsia="Times New Roman" w:cs="Times New Roman"/>
          <w:lang w:eastAsia="cs-CZ"/>
        </w:rPr>
        <w:t>názvem</w:t>
      </w:r>
      <w:r>
        <w:rPr>
          <w:rFonts w:eastAsia="Times New Roman" w:cs="Times New Roman"/>
          <w:lang w:eastAsia="cs-CZ"/>
        </w:rPr>
        <w:t xml:space="preserve"> </w:t>
      </w:r>
      <w:r w:rsidRPr="00F73F83">
        <w:rPr>
          <w:rFonts w:eastAsia="Times New Roman" w:cs="Times New Roman"/>
          <w:b/>
          <w:lang w:eastAsia="cs-CZ"/>
        </w:rPr>
        <w:t>„</w:t>
      </w:r>
      <w:r w:rsidRPr="00833899">
        <w:t>[</w:t>
      </w:r>
      <w:r w:rsidRPr="00833899">
        <w:rPr>
          <w:highlight w:val="yellow"/>
        </w:rPr>
        <w:t>DOPLNÍ DODAVATEL</w:t>
      </w:r>
      <w:r w:rsidRPr="00833899">
        <w:t>]</w:t>
      </w:r>
      <w:r w:rsidRPr="00F73F83">
        <w:rPr>
          <w:rFonts w:ascii="Verdana" w:hAnsi="Verdana" w:cs="Arial"/>
          <w:b/>
        </w:rPr>
        <w:t>“</w:t>
      </w:r>
      <w:r w:rsidRPr="00DF0EC8">
        <w:rPr>
          <w:rFonts w:eastAsia="Times New Roman" w:cs="Times New Roman"/>
          <w:lang w:eastAsia="cs-CZ"/>
        </w:rPr>
        <w:t>, (dále</w:t>
      </w:r>
      <w:r>
        <w:rPr>
          <w:rFonts w:eastAsia="Times New Roman" w:cs="Times New Roman"/>
          <w:lang w:eastAsia="cs-CZ"/>
        </w:rPr>
        <w:t xml:space="preserve"> jen </w:t>
      </w:r>
      <w:r w:rsidRPr="009E5588">
        <w:rPr>
          <w:rFonts w:eastAsia="Times New Roman" w:cs="Times New Roman"/>
          <w:b/>
          <w:lang w:eastAsia="cs-CZ"/>
        </w:rPr>
        <w:t>„Veřejná zakázka“ a „Zadávací řízení“</w:t>
      </w:r>
      <w:r w:rsidRPr="00E77D54">
        <w:rPr>
          <w:rFonts w:eastAsia="Times New Roman" w:cs="Times New Roman"/>
          <w:lang w:eastAsia="cs-CZ"/>
        </w:rPr>
        <w:t>)</w:t>
      </w:r>
      <w:r>
        <w:rPr>
          <w:rFonts w:eastAsia="Times New Roman" w:cs="Times New Roman"/>
          <w:lang w:eastAsia="cs-CZ"/>
        </w:rPr>
        <w:t>, tímto čestně prohlašuje, že:</w:t>
      </w:r>
    </w:p>
    <w:p w14:paraId="77BFDCC1" w14:textId="77777777" w:rsidR="00E50A95" w:rsidRPr="007F769F" w:rsidRDefault="00E50A95" w:rsidP="00E50A95">
      <w:pPr>
        <w:pStyle w:val="Odstavecseseznamem"/>
        <w:numPr>
          <w:ilvl w:val="0"/>
          <w:numId w:val="32"/>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t xml:space="preserve">, </w:t>
      </w:r>
      <w:r w:rsidRPr="00247FAF">
        <w:rPr>
          <w:b/>
        </w:rPr>
        <w:t>nejsou</w:t>
      </w:r>
      <w:r>
        <w:t xml:space="preserve"> osobami dle článku</w:t>
      </w:r>
      <w:r w:rsidRPr="00EB54C9">
        <w:t xml:space="preserve"> 2</w:t>
      </w:r>
      <w:r>
        <w:rPr>
          <w:rStyle w:val="Znakapoznpodarou"/>
        </w:rPr>
        <w:footnoteReference w:id="7"/>
      </w:r>
      <w:r w:rsidRPr="00EB54C9">
        <w:t xml:space="preserve"> nařízení Rady (EU) č. 269/2014 ze dne 17. března 2014, o omezujících opatřeních vzhledem k činnostem narušujícím nebo ohrožujícím územní celistvost, svrchovanost a nezávislost Ukrajiny, ve znění pozdějších předpisů</w:t>
      </w:r>
      <w:r>
        <w:t xml:space="preserve">, </w:t>
      </w:r>
      <w:r w:rsidRPr="00E64956">
        <w:t>a</w:t>
      </w:r>
      <w:r>
        <w:rPr>
          <w:b/>
        </w:rPr>
        <w:t xml:space="preserve"> </w:t>
      </w:r>
      <w:r w:rsidRPr="00B11E16">
        <w:t>dalších prováděcích předpisů k</w:t>
      </w:r>
      <w:r>
        <w:t xml:space="preserve"> tomuto</w:t>
      </w:r>
      <w:r w:rsidRPr="00B11E16">
        <w:t xml:space="preserve"> </w:t>
      </w:r>
      <w:r w:rsidRPr="00EB54C9">
        <w:t xml:space="preserve">nařízení Rady (EU) č. 269/2014 </w:t>
      </w:r>
      <w:r>
        <w:t>(</w:t>
      </w:r>
      <w:r w:rsidRPr="002904AF">
        <w:rPr>
          <w:b/>
        </w:rPr>
        <w:t>tzv. sankční seznamy</w:t>
      </w:r>
      <w:r>
        <w:t>)</w:t>
      </w:r>
      <w:r>
        <w:rPr>
          <w:rStyle w:val="Znakapoznpodarou"/>
        </w:rPr>
        <w:footnoteReference w:id="8"/>
      </w:r>
      <w:r w:rsidRPr="007F769F">
        <w:rPr>
          <w:rFonts w:eastAsia="Calibri" w:cs="Times New Roman"/>
        </w:rPr>
        <w:t>.</w:t>
      </w:r>
    </w:p>
    <w:p w14:paraId="1684BF71" w14:textId="77777777" w:rsidR="00E50A95" w:rsidRPr="007F769F" w:rsidRDefault="00E50A95" w:rsidP="00E50A95">
      <w:pPr>
        <w:spacing w:line="240" w:lineRule="auto"/>
        <w:jc w:val="both"/>
        <w:rPr>
          <w:rFonts w:eastAsia="Calibri" w:cs="Times New Roman"/>
        </w:rPr>
      </w:pPr>
      <w:r w:rsidRPr="007F769F">
        <w:rPr>
          <w:rFonts w:eastAsia="Calibri" w:cs="Times New Roman"/>
        </w:rPr>
        <w:t xml:space="preserve">Účastník dále čestně prohlašuje, že </w:t>
      </w:r>
      <w:r>
        <w:rPr>
          <w:rFonts w:eastAsia="Calibri" w:cs="Times New Roman"/>
        </w:rPr>
        <w:t xml:space="preserve">přestane-li on </w:t>
      </w:r>
      <w:r w:rsidRPr="00247FAF">
        <w:rPr>
          <w:rFonts w:eastAsia="Times New Roman" w:cs="Times New Roman"/>
          <w:lang w:eastAsia="cs-CZ"/>
        </w:rPr>
        <w:t xml:space="preserve">sám jakožto dodavatel, případně dodavatelé v jeho rámci sdružení za účelem účasti v Zadávacím řízení, </w:t>
      </w:r>
      <w:r>
        <w:rPr>
          <w:rFonts w:eastAsia="Times New Roman" w:cs="Times New Roman"/>
          <w:lang w:eastAsia="cs-CZ"/>
        </w:rPr>
        <w:t>nebo některý</w:t>
      </w:r>
      <w:r w:rsidRPr="00247FAF">
        <w:t xml:space="preserve"> z jeho poddodavatelů nebo jiných osob, jejichž způsobilost je využívána ve smyslu evropských směrnic o zadávání veřejných zakázek</w:t>
      </w:r>
      <w:r w:rsidRPr="007F769F">
        <w:rPr>
          <w:rFonts w:eastAsia="Calibri" w:cs="Times New Roman"/>
        </w:rPr>
        <w:t>,</w:t>
      </w:r>
      <w:r>
        <w:rPr>
          <w:rFonts w:eastAsia="Calibri" w:cs="Times New Roman"/>
        </w:rPr>
        <w:t xml:space="preserve"> splňovat výše uvedené podmínky, k nimž se toto četné prohlášení vztahuje,</w:t>
      </w:r>
      <w:r w:rsidRPr="007F769F">
        <w:rPr>
          <w:rFonts w:eastAsia="Calibri" w:cs="Times New Roman"/>
        </w:rPr>
        <w:t xml:space="preserve">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tuto skutečnost bez zbytečného odkladu</w:t>
      </w:r>
      <w:r w:rsidRPr="00DF0EC8">
        <w:t xml:space="preserve"> </w:t>
      </w:r>
      <w:r w:rsidRPr="00DF0EC8">
        <w:rPr>
          <w:rFonts w:eastAsia="Calibri" w:cs="Times New Roman"/>
        </w:rPr>
        <w:t>zadavateli Veřejné zakázky</w:t>
      </w:r>
      <w:r>
        <w:rPr>
          <w:rFonts w:eastAsia="Calibri" w:cs="Times New Roman"/>
        </w:rPr>
        <w:t xml:space="preserve">, nejpozději však </w:t>
      </w:r>
      <w:r w:rsidRPr="002904AF">
        <w:rPr>
          <w:rFonts w:eastAsia="Calibri" w:cs="Times New Roman"/>
          <w:b/>
        </w:rPr>
        <w:t xml:space="preserve">do 3 pracovních dnů </w:t>
      </w:r>
      <w:r w:rsidRPr="002904AF">
        <w:rPr>
          <w:rFonts w:eastAsia="Calibri" w:cs="Times New Roman"/>
        </w:rPr>
        <w:t>ode dne</w:t>
      </w:r>
      <w:r>
        <w:rPr>
          <w:rFonts w:eastAsia="Calibri" w:cs="Times New Roman"/>
        </w:rPr>
        <w:t>, kdy přestal splňovat výše uvedené podmínky, k nimž se toto četné prohlášení vztahuje</w:t>
      </w:r>
      <w:r w:rsidRPr="007F769F">
        <w:rPr>
          <w:rFonts w:eastAsia="Calibri" w:cs="Times New Roman"/>
        </w:rPr>
        <w:t>.</w:t>
      </w:r>
    </w:p>
    <w:p w14:paraId="7DB1181B" w14:textId="77777777" w:rsidR="00E50A95" w:rsidRDefault="00E50A95" w:rsidP="00E50A95">
      <w:pPr>
        <w:pStyle w:val="Textbezslovn"/>
        <w:ind w:left="0"/>
      </w:pPr>
      <w:r w:rsidRPr="00A035EA">
        <w:rPr>
          <w:rFonts w:eastAsia="Times New Roman" w:cs="Times New Roman"/>
          <w:lang w:eastAsia="cs-CZ"/>
        </w:rPr>
        <w:t>Účastník si je vědom všech právních důsledků, které pro něj mohou vyplývat z nepravdivosti zde uvedených údajů a skutečností.</w:t>
      </w:r>
    </w:p>
    <w:p w14:paraId="0DF6BDA5" w14:textId="77777777" w:rsidR="00E50A95" w:rsidRPr="001A6F12" w:rsidRDefault="00E50A95" w:rsidP="00E50A95">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p>
    <w:p w14:paraId="4DD623E7" w14:textId="77777777" w:rsidR="00E50A95" w:rsidRPr="001A6F12" w:rsidRDefault="00E50A95" w:rsidP="00E50A95">
      <w:pPr>
        <w:spacing w:after="120" w:line="240" w:lineRule="auto"/>
        <w:ind w:left="283" w:firstLine="567"/>
        <w:rPr>
          <w:rFonts w:eastAsia="Times New Roman" w:cs="Calibri"/>
          <w:lang w:eastAsia="cs-CZ"/>
        </w:rPr>
      </w:pPr>
      <w:r w:rsidRPr="001A6F12">
        <w:rPr>
          <w:rFonts w:eastAsia="Times New Roman" w:cs="Calibri"/>
          <w:lang w:eastAsia="cs-CZ"/>
        </w:rPr>
        <w:t xml:space="preserve">Dne </w:t>
      </w:r>
      <w:r w:rsidRPr="001A6F12">
        <w:rPr>
          <w:rFonts w:eastAsia="Times New Roman" w:cs="Calibri"/>
          <w:highlight w:val="yellow"/>
          <w:lang w:eastAsia="cs-CZ"/>
        </w:rPr>
        <w:t>[DOPLNÍ DODAVATEL]</w:t>
      </w:r>
    </w:p>
    <w:p w14:paraId="2B2C4144" w14:textId="77777777" w:rsidR="00E50A95" w:rsidRPr="001A6F12" w:rsidRDefault="00E50A95" w:rsidP="00E50A95">
      <w:pPr>
        <w:spacing w:after="0" w:line="240" w:lineRule="auto"/>
        <w:ind w:firstLine="567"/>
        <w:rPr>
          <w:rFonts w:eastAsia="Times New Roman" w:cs="Times New Roman"/>
          <w:lang w:eastAsia="cs-CZ"/>
        </w:rPr>
      </w:pPr>
    </w:p>
    <w:p w14:paraId="5BD09A34" w14:textId="77777777" w:rsidR="00E50A95" w:rsidRPr="001A6F12" w:rsidRDefault="00E50A95" w:rsidP="00E50A95">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E50A95" w:rsidRPr="001A6F12" w14:paraId="74A6554B" w14:textId="77777777" w:rsidTr="004D1CA3">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6CB8A82F" w14:textId="77777777" w:rsidR="00E50A95" w:rsidRPr="001A6F12" w:rsidRDefault="00E50A95" w:rsidP="004D1CA3">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14:paraId="0319177A" w14:textId="77777777" w:rsidR="00E50A95" w:rsidRPr="001A6F12" w:rsidRDefault="00E50A95" w:rsidP="004D1CA3">
            <w:pPr>
              <w:spacing w:after="0" w:line="240" w:lineRule="auto"/>
              <w:ind w:firstLine="567"/>
              <w:rPr>
                <w:rFonts w:eastAsia="Times New Roman" w:cs="Calibri"/>
                <w:lang w:eastAsia="cs-CZ"/>
              </w:rPr>
            </w:pPr>
          </w:p>
        </w:tc>
      </w:tr>
      <w:tr w:rsidR="00E50A95" w:rsidRPr="001A6F12" w14:paraId="6CDF61B2" w14:textId="77777777" w:rsidTr="004D1CA3">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2C23245F" w14:textId="77777777" w:rsidR="00E50A95" w:rsidRPr="001A6F12" w:rsidRDefault="00E50A95" w:rsidP="004D1CA3">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14:paraId="5B37204F" w14:textId="77777777" w:rsidR="00E50A95" w:rsidRPr="001A6F12" w:rsidRDefault="00E50A95" w:rsidP="004D1CA3">
            <w:pPr>
              <w:spacing w:after="0" w:line="240" w:lineRule="auto"/>
              <w:ind w:firstLine="567"/>
              <w:rPr>
                <w:rFonts w:eastAsia="Times New Roman" w:cs="Calibri"/>
                <w:lang w:eastAsia="cs-CZ"/>
              </w:rPr>
            </w:pPr>
          </w:p>
        </w:tc>
      </w:tr>
    </w:tbl>
    <w:p w14:paraId="50B3D230" w14:textId="77777777" w:rsidR="00E50A95" w:rsidRDefault="00E50A95" w:rsidP="00E50A95">
      <w:pPr>
        <w:rPr>
          <w:rFonts w:eastAsia="Times New Roman" w:cs="Calibri"/>
          <w:b/>
          <w:bCs/>
          <w:lang w:eastAsia="cs-CZ"/>
        </w:rPr>
      </w:pPr>
    </w:p>
    <w:p w14:paraId="1D936444" w14:textId="77777777" w:rsidR="00982E5E" w:rsidRDefault="00982E5E">
      <w:pPr>
        <w:rPr>
          <w:rFonts w:eastAsia="Times New Roman" w:cs="Calibri"/>
          <w:b/>
          <w:bCs/>
          <w:lang w:eastAsia="cs-CZ"/>
        </w:rPr>
      </w:pPr>
    </w:p>
    <w:sectPr w:rsidR="00982E5E" w:rsidSect="00FC6389">
      <w:headerReference w:type="default" r:id="rId18"/>
      <w:footerReference w:type="default" r:id="rId19"/>
      <w:headerReference w:type="first" r:id="rId20"/>
      <w:footerReference w:type="first" r:id="rId21"/>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8EF6DC1" w14:textId="77777777" w:rsidR="00F03D37" w:rsidRDefault="00F03D37" w:rsidP="00962258">
      <w:pPr>
        <w:spacing w:after="0" w:line="240" w:lineRule="auto"/>
      </w:pPr>
      <w:r>
        <w:separator/>
      </w:r>
    </w:p>
  </w:endnote>
  <w:endnote w:type="continuationSeparator" w:id="0">
    <w:p w14:paraId="52E9F82A" w14:textId="77777777" w:rsidR="00F03D37" w:rsidRDefault="00F03D37"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03D37" w14:paraId="5C8FC2A8" w14:textId="77777777" w:rsidTr="00D831A3">
      <w:tc>
        <w:tcPr>
          <w:tcW w:w="1361" w:type="dxa"/>
          <w:tcMar>
            <w:left w:w="0" w:type="dxa"/>
            <w:right w:w="0" w:type="dxa"/>
          </w:tcMar>
          <w:vAlign w:val="bottom"/>
        </w:tcPr>
        <w:p w14:paraId="7F528FB9" w14:textId="31B534BB" w:rsidR="00F03D37" w:rsidRPr="00B8518B" w:rsidRDefault="00F03D37"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237F4">
            <w:rPr>
              <w:rStyle w:val="slostrnky"/>
              <w:noProof/>
            </w:rPr>
            <w:t>21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E237F4">
            <w:rPr>
              <w:rStyle w:val="slostrnky"/>
              <w:noProof/>
            </w:rPr>
            <w:t>23</w:t>
          </w:r>
          <w:r w:rsidRPr="00B8518B">
            <w:rPr>
              <w:rStyle w:val="slostrnky"/>
            </w:rPr>
            <w:fldChar w:fldCharType="end"/>
          </w:r>
        </w:p>
      </w:tc>
      <w:tc>
        <w:tcPr>
          <w:tcW w:w="3458" w:type="dxa"/>
          <w:shd w:val="clear" w:color="auto" w:fill="auto"/>
          <w:tcMar>
            <w:left w:w="0" w:type="dxa"/>
            <w:right w:w="0" w:type="dxa"/>
          </w:tcMar>
        </w:tcPr>
        <w:p w14:paraId="1D60B4F4" w14:textId="77777777" w:rsidR="00F03D37" w:rsidRDefault="00F03D37" w:rsidP="00B8518B">
          <w:pPr>
            <w:pStyle w:val="Zpat"/>
          </w:pPr>
        </w:p>
      </w:tc>
      <w:tc>
        <w:tcPr>
          <w:tcW w:w="2835" w:type="dxa"/>
          <w:shd w:val="clear" w:color="auto" w:fill="auto"/>
          <w:tcMar>
            <w:left w:w="0" w:type="dxa"/>
            <w:right w:w="0" w:type="dxa"/>
          </w:tcMar>
        </w:tcPr>
        <w:p w14:paraId="220ABB26" w14:textId="77777777" w:rsidR="00F03D37" w:rsidRDefault="00F03D37" w:rsidP="00B8518B">
          <w:pPr>
            <w:pStyle w:val="Zpat"/>
          </w:pPr>
        </w:p>
      </w:tc>
      <w:tc>
        <w:tcPr>
          <w:tcW w:w="2921" w:type="dxa"/>
        </w:tcPr>
        <w:p w14:paraId="10BA77BA" w14:textId="77777777" w:rsidR="00F03D37" w:rsidRDefault="00F03D37" w:rsidP="00D831A3">
          <w:pPr>
            <w:pStyle w:val="Zpat"/>
          </w:pPr>
        </w:p>
      </w:tc>
    </w:tr>
  </w:tbl>
  <w:p w14:paraId="122B87B1" w14:textId="77777777" w:rsidR="00F03D37" w:rsidRPr="00B8518B" w:rsidRDefault="00F03D37"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51030ACC" wp14:editId="7CC227F2">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8999F9B"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3F836813" wp14:editId="2F3C6FCE">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2FCFE8F"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03D37" w14:paraId="4D697F88" w14:textId="77777777" w:rsidTr="00F1715C">
      <w:tc>
        <w:tcPr>
          <w:tcW w:w="1361" w:type="dxa"/>
          <w:tcMar>
            <w:left w:w="0" w:type="dxa"/>
            <w:right w:w="0" w:type="dxa"/>
          </w:tcMar>
          <w:vAlign w:val="bottom"/>
        </w:tcPr>
        <w:p w14:paraId="5C714BC5" w14:textId="3F4DB170" w:rsidR="00F03D37" w:rsidRPr="00B8518B" w:rsidRDefault="00F03D37" w:rsidP="005860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237F4">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E237F4">
            <w:rPr>
              <w:rStyle w:val="slostrnky"/>
              <w:noProof/>
            </w:rPr>
            <w:t>23</w:t>
          </w:r>
          <w:r w:rsidRPr="00B8518B">
            <w:rPr>
              <w:rStyle w:val="slostrnky"/>
            </w:rPr>
            <w:fldChar w:fldCharType="end"/>
          </w:r>
        </w:p>
      </w:tc>
      <w:tc>
        <w:tcPr>
          <w:tcW w:w="3458" w:type="dxa"/>
          <w:shd w:val="clear" w:color="auto" w:fill="auto"/>
          <w:tcMar>
            <w:left w:w="0" w:type="dxa"/>
            <w:right w:w="0" w:type="dxa"/>
          </w:tcMar>
        </w:tcPr>
        <w:p w14:paraId="0174B2F1" w14:textId="77777777" w:rsidR="00F03D37" w:rsidRDefault="00F03D37" w:rsidP="00586060">
          <w:pPr>
            <w:pStyle w:val="Zpat"/>
          </w:pPr>
          <w:r>
            <w:t>Správa železnic, státní organizace</w:t>
          </w:r>
        </w:p>
        <w:p w14:paraId="75016A04" w14:textId="77777777" w:rsidR="00F03D37" w:rsidRDefault="00F03D37" w:rsidP="00586060">
          <w:pPr>
            <w:pStyle w:val="Zpat"/>
          </w:pPr>
          <w:r>
            <w:t>zapsána v obchodním rejstříku vedeném Městským soudem v Praze, spisová značka A 48384</w:t>
          </w:r>
        </w:p>
      </w:tc>
      <w:tc>
        <w:tcPr>
          <w:tcW w:w="2835" w:type="dxa"/>
          <w:shd w:val="clear" w:color="auto" w:fill="auto"/>
          <w:tcMar>
            <w:left w:w="0" w:type="dxa"/>
            <w:right w:w="0" w:type="dxa"/>
          </w:tcMar>
        </w:tcPr>
        <w:p w14:paraId="524D0A92" w14:textId="77777777" w:rsidR="00F03D37" w:rsidRDefault="00F03D37" w:rsidP="00586060">
          <w:pPr>
            <w:pStyle w:val="Zpat"/>
          </w:pPr>
          <w:r>
            <w:t>Sídlo: Dlážděná 1003/7, 110 00</w:t>
          </w:r>
          <w:r>
            <w:t> </w:t>
          </w:r>
          <w:r>
            <w:t>Praha 1</w:t>
          </w:r>
        </w:p>
        <w:p w14:paraId="709B76CD" w14:textId="77777777" w:rsidR="00F03D37" w:rsidRDefault="00F03D37" w:rsidP="00586060">
          <w:pPr>
            <w:pStyle w:val="Zpat"/>
          </w:pPr>
          <w:r>
            <w:t>IČO: 709 94 234 DIČ: CZ 709 94 234</w:t>
          </w:r>
        </w:p>
        <w:p w14:paraId="172988AB" w14:textId="77777777" w:rsidR="00F03D37" w:rsidRDefault="00F03D37" w:rsidP="00586060">
          <w:pPr>
            <w:pStyle w:val="Zpat"/>
          </w:pPr>
          <w:r>
            <w:t>www.spravazeleznic.cz</w:t>
          </w:r>
        </w:p>
      </w:tc>
      <w:tc>
        <w:tcPr>
          <w:tcW w:w="2921" w:type="dxa"/>
        </w:tcPr>
        <w:p w14:paraId="2F6CB4B4" w14:textId="77777777" w:rsidR="00F03D37" w:rsidRDefault="00F03D37" w:rsidP="00586060">
          <w:pPr>
            <w:tabs>
              <w:tab w:val="center" w:pos="4536"/>
              <w:tab w:val="right" w:pos="9072"/>
            </w:tabs>
            <w:rPr>
              <w:rFonts w:ascii="Verdana" w:eastAsia="Verdana" w:hAnsi="Verdana" w:cs="Times New Roman"/>
              <w:b/>
              <w:sz w:val="12"/>
            </w:rPr>
          </w:pPr>
          <w:r>
            <w:rPr>
              <w:rFonts w:ascii="Verdana" w:eastAsia="Verdana" w:hAnsi="Verdana" w:cs="Times New Roman"/>
              <w:b/>
              <w:sz w:val="12"/>
            </w:rPr>
            <w:t>Stavební správa východ</w:t>
          </w:r>
        </w:p>
        <w:p w14:paraId="785D3A26" w14:textId="77777777" w:rsidR="00F03D37" w:rsidRDefault="00F03D37" w:rsidP="00586060">
          <w:pPr>
            <w:tabs>
              <w:tab w:val="center" w:pos="4536"/>
              <w:tab w:val="right" w:pos="9072"/>
            </w:tabs>
            <w:rPr>
              <w:rFonts w:ascii="Verdana" w:eastAsia="Verdana" w:hAnsi="Verdana" w:cs="Times New Roman"/>
              <w:b/>
              <w:sz w:val="12"/>
            </w:rPr>
          </w:pPr>
          <w:r>
            <w:rPr>
              <w:rFonts w:ascii="Verdana" w:eastAsia="Verdana" w:hAnsi="Verdana" w:cs="Times New Roman"/>
              <w:b/>
              <w:sz w:val="12"/>
            </w:rPr>
            <w:t>Nerudova 773/1</w:t>
          </w:r>
        </w:p>
        <w:p w14:paraId="2B8CBF10" w14:textId="77777777" w:rsidR="00F03D37" w:rsidRDefault="00F03D37" w:rsidP="00586060">
          <w:pPr>
            <w:tabs>
              <w:tab w:val="center" w:pos="4536"/>
              <w:tab w:val="right" w:pos="9072"/>
            </w:tabs>
            <w:rPr>
              <w:rFonts w:ascii="Verdana" w:eastAsia="Verdana" w:hAnsi="Verdana" w:cs="Times New Roman"/>
              <w:b/>
              <w:sz w:val="12"/>
            </w:rPr>
          </w:pPr>
          <w:r>
            <w:rPr>
              <w:rFonts w:ascii="Verdana" w:eastAsia="Verdana" w:hAnsi="Verdana" w:cs="Times New Roman"/>
              <w:b/>
              <w:sz w:val="12"/>
            </w:rPr>
            <w:t>779 00 Olomouc</w:t>
          </w:r>
        </w:p>
        <w:p w14:paraId="518A9B02" w14:textId="77777777" w:rsidR="00F03D37" w:rsidRDefault="00F03D37" w:rsidP="00586060">
          <w:pPr>
            <w:pStyle w:val="Zpat"/>
          </w:pPr>
        </w:p>
      </w:tc>
    </w:tr>
  </w:tbl>
  <w:p w14:paraId="634E5C25" w14:textId="77777777" w:rsidR="00F03D37" w:rsidRPr="00B8518B" w:rsidRDefault="00F03D37" w:rsidP="00460660">
    <w:pPr>
      <w:pStyle w:val="Zpat"/>
      <w:rPr>
        <w:sz w:val="2"/>
        <w:szCs w:val="2"/>
      </w:rPr>
    </w:pPr>
    <w:r>
      <w:rPr>
        <w:noProof/>
        <w:sz w:val="2"/>
        <w:szCs w:val="2"/>
        <w:lang w:eastAsia="cs-CZ"/>
      </w:rPr>
      <mc:AlternateContent>
        <mc:Choice Requires="wps">
          <w:drawing>
            <wp:anchor distT="0" distB="0" distL="114300" distR="114300" simplePos="0" relativeHeight="251671552" behindDoc="1" locked="1" layoutInCell="1" allowOverlap="1" wp14:anchorId="686EE29F" wp14:editId="00F8E62D">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9FC7C6D" id="Straight Connector 7" o:spid="_x0000_s1026" style="position:absolute;z-index:-2516449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70528" behindDoc="1" locked="1" layoutInCell="1" allowOverlap="1" wp14:anchorId="67A2FBDA" wp14:editId="72A4BA2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61DEF91" id="Straight Connector 10" o:spid="_x0000_s1026" style="position:absolute;z-index:-2516459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5031EC2E" w14:textId="77777777" w:rsidR="00F03D37" w:rsidRPr="00460660" w:rsidRDefault="00F03D37">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9FC4950" w14:textId="77777777" w:rsidR="00F03D37" w:rsidRDefault="00F03D37" w:rsidP="00962258">
      <w:pPr>
        <w:spacing w:after="0" w:line="240" w:lineRule="auto"/>
      </w:pPr>
      <w:r>
        <w:separator/>
      </w:r>
    </w:p>
  </w:footnote>
  <w:footnote w:type="continuationSeparator" w:id="0">
    <w:p w14:paraId="28DE5A96" w14:textId="77777777" w:rsidR="00F03D37" w:rsidRDefault="00F03D37" w:rsidP="00962258">
      <w:pPr>
        <w:spacing w:after="0" w:line="240" w:lineRule="auto"/>
      </w:pPr>
      <w:r>
        <w:continuationSeparator/>
      </w:r>
    </w:p>
  </w:footnote>
  <w:footnote w:id="1">
    <w:p w14:paraId="34874FCD" w14:textId="77777777" w:rsidR="00F03D37" w:rsidRDefault="00F03D37" w:rsidP="00F30D8A">
      <w:pPr>
        <w:pStyle w:val="Textpoznpodarou"/>
        <w:jc w:val="both"/>
      </w:pPr>
      <w:r>
        <w:rPr>
          <w:rStyle w:val="Znakapoznpodarou"/>
        </w:rPr>
        <w:footnoteRef/>
      </w:r>
      <w:r>
        <w:t xml:space="preserve"> Vyhl. č. 146/2008 Sb., </w:t>
      </w:r>
      <w:r w:rsidRPr="00511E3C">
        <w:t>o rozsahu a obsahu projektové dokumentace dopravních staveb</w:t>
      </w:r>
      <w:r>
        <w:t>, ve znění pozdějších předpisů, v</w:t>
      </w:r>
      <w:r w:rsidRPr="00A51C91">
        <w:t>yhl</w:t>
      </w:r>
      <w:r>
        <w:t>.</w:t>
      </w:r>
      <w:r w:rsidRPr="00A51C91">
        <w:t xml:space="preserve"> č. 499/2006 Sb. o dokumentaci staveb, </w:t>
      </w:r>
      <w:r>
        <w:t>ve znění pozdějších předpisů, vyhl. č. 583/2020 Sb., kterou se stanoví podrobnosti obsahu dokumentace pro vydání společného povolení u staveb dopravní infrastruktury, ve znění pozdějších předpisů</w:t>
      </w:r>
      <w:r w:rsidRPr="00307641">
        <w:t>.</w:t>
      </w:r>
    </w:p>
  </w:footnote>
  <w:footnote w:id="2">
    <w:p w14:paraId="460D4443" w14:textId="77777777" w:rsidR="00F03D37" w:rsidRPr="00EB54C9" w:rsidRDefault="00F03D37" w:rsidP="00E50A95">
      <w:pPr>
        <w:pStyle w:val="Textpoznpodarou"/>
        <w:jc w:val="both"/>
        <w:rPr>
          <w:szCs w:val="14"/>
        </w:rPr>
      </w:pPr>
      <w:r w:rsidRPr="00EB54C9">
        <w:rPr>
          <w:rStyle w:val="Znakapoznpodarou"/>
          <w:szCs w:val="14"/>
        </w:rPr>
        <w:footnoteRef/>
      </w:r>
      <w:r w:rsidRPr="00EB54C9">
        <w:rPr>
          <w:szCs w:val="14"/>
        </w:rPr>
        <w:t xml:space="preserve"> </w:t>
      </w:r>
      <w:r w:rsidRPr="00CD701B">
        <w:rPr>
          <w:szCs w:val="14"/>
        </w:rPr>
        <w:t>Zejm</w:t>
      </w:r>
      <w:r>
        <w:rPr>
          <w:szCs w:val="14"/>
        </w:rPr>
        <w:t>.</w:t>
      </w:r>
      <w:r w:rsidRPr="00CD701B">
        <w:rPr>
          <w:szCs w:val="14"/>
        </w:rPr>
        <w:t xml:space="preserve"> Prováděcí nařízení Rady (EU) 2022/581 ze dne 8. dubna 2022, kterým se provádí </w:t>
      </w:r>
      <w:hyperlink r:id="rId1" w:history="1">
        <w:r w:rsidRPr="00CD701B">
          <w:rPr>
            <w:szCs w:val="14"/>
          </w:rPr>
          <w:t>nařízení (EU) č. 269/2014</w:t>
        </w:r>
      </w:hyperlink>
      <w:r w:rsidRPr="00CD701B">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3">
    <w:p w14:paraId="0600A18C" w14:textId="77777777" w:rsidR="00F03D37" w:rsidRDefault="00F03D37" w:rsidP="001D73E0">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61423E37" w14:textId="77777777" w:rsidR="00F03D37" w:rsidRPr="00DF557C" w:rsidRDefault="00F03D37" w:rsidP="001A6F12">
      <w:pPr>
        <w:pStyle w:val="Textpoznpodarou"/>
        <w:jc w:val="both"/>
      </w:pPr>
      <w:r>
        <w:rPr>
          <w:rStyle w:val="Znakapoznpodarou"/>
        </w:rPr>
        <w:footnoteRef/>
      </w:r>
      <w:r>
        <w:t xml:space="preserve"> </w:t>
      </w:r>
      <w:r w:rsidRPr="00DF557C">
        <w:rPr>
          <w:rFonts w:ascii="Calibri" w:hAnsi="Calibri"/>
          <w:sz w:val="16"/>
          <w:szCs w:val="16"/>
        </w:rPr>
        <w:t>Dle Doporučení Komise 2003/361/ES ze dne 6. května 2003</w:t>
      </w:r>
      <w:r>
        <w:rPr>
          <w:rFonts w:ascii="Calibri" w:hAnsi="Calibri"/>
          <w:sz w:val="16"/>
          <w:szCs w:val="16"/>
        </w:rPr>
        <w:t>, m</w:t>
      </w:r>
      <w:r w:rsidRPr="00DF557C">
        <w:rPr>
          <w:rFonts w:ascii="Calibri" w:hAnsi="Calibri"/>
          <w:sz w:val="16"/>
          <w:szCs w:val="16"/>
        </w:rPr>
        <w:t>alým podnikem je podnik, který zaměstnává méně než 50 osob a jehož roční obrat, případně celková roční bilanční suma, nepřevyšuje (korunový ekvivalent) 10 milionů EUR. Středním podnikem je podnik, který zaměstnává méně než 250 zaměstnanců a jehož roční obrat nepřevyšuje (korunový ekvivalent) 50 milionů EUR nebo případně celková roční bilanční suma nepřevyšuje (korunový ekvivalent) 43 milionů EUR.</w:t>
      </w:r>
    </w:p>
  </w:footnote>
  <w:footnote w:id="5">
    <w:p w14:paraId="4559B353" w14:textId="77777777" w:rsidR="00F03D37" w:rsidRDefault="00F03D37" w:rsidP="001A6F12">
      <w:pPr>
        <w:pStyle w:val="Textpoznpodarou"/>
      </w:pPr>
      <w:r>
        <w:rPr>
          <w:rStyle w:val="Znakapoznpodarou"/>
          <w:rFonts w:ascii="Calibri" w:hAnsi="Calibri" w:cs="Calibri"/>
          <w:sz w:val="16"/>
          <w:szCs w:val="16"/>
        </w:rPr>
        <w:footnoteRef/>
      </w:r>
      <w:r>
        <w:rPr>
          <w:rFonts w:ascii="Calibri" w:hAnsi="Calibri" w:cs="Calibri"/>
          <w:sz w:val="16"/>
          <w:szCs w:val="16"/>
        </w:rPr>
        <w:t xml:space="preserve"> Identifikační údaje doplní  dodavatel dle skutečnosti, zda se jedná o  dodavatele – fyzickou či právnickou osobu. </w:t>
      </w:r>
    </w:p>
  </w:footnote>
  <w:footnote w:id="6">
    <w:p w14:paraId="1D414DD9" w14:textId="77777777" w:rsidR="00F03D37" w:rsidRDefault="00F03D37" w:rsidP="00E50A95">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7">
    <w:p w14:paraId="6D543760" w14:textId="77777777" w:rsidR="00F03D37" w:rsidRPr="00545EB9" w:rsidRDefault="00F03D37" w:rsidP="00E50A95">
      <w:pPr>
        <w:pStyle w:val="Textpoznpodarou"/>
        <w:jc w:val="both"/>
        <w:rPr>
          <w:rFonts w:ascii="Calibri" w:hAnsi="Calibri" w:cs="Calibri"/>
          <w:sz w:val="16"/>
          <w:szCs w:val="16"/>
        </w:rPr>
      </w:pPr>
      <w:r w:rsidRPr="00545EB9">
        <w:rPr>
          <w:rStyle w:val="Znakapoznpodarou"/>
          <w:rFonts w:ascii="Calibri" w:hAnsi="Calibri" w:cs="Calibri"/>
          <w:sz w:val="16"/>
          <w:szCs w:val="16"/>
        </w:rPr>
        <w:footnoteRef/>
      </w:r>
      <w:r w:rsidRPr="00545EB9">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8">
    <w:p w14:paraId="52DD4AE5" w14:textId="77777777" w:rsidR="00F03D37" w:rsidRPr="00EB54C9" w:rsidRDefault="00F03D37" w:rsidP="00E50A95">
      <w:pPr>
        <w:pStyle w:val="Textpoznpodarou"/>
        <w:jc w:val="both"/>
        <w:rPr>
          <w:szCs w:val="14"/>
        </w:rPr>
      </w:pPr>
      <w:r w:rsidRPr="00545EB9">
        <w:rPr>
          <w:rStyle w:val="Znakapoznpodarou"/>
          <w:rFonts w:ascii="Calibri" w:hAnsi="Calibri" w:cs="Calibri"/>
          <w:sz w:val="16"/>
          <w:szCs w:val="16"/>
        </w:rPr>
        <w:footnoteRef/>
      </w:r>
      <w:r w:rsidRPr="00545EB9">
        <w:rPr>
          <w:rFonts w:ascii="Calibri" w:hAnsi="Calibri" w:cs="Calibri"/>
          <w:sz w:val="16"/>
          <w:szCs w:val="16"/>
        </w:rPr>
        <w:t xml:space="preserve"> Zejm</w:t>
      </w:r>
      <w:r>
        <w:rPr>
          <w:rFonts w:ascii="Calibri" w:hAnsi="Calibri" w:cs="Calibri"/>
          <w:sz w:val="16"/>
          <w:szCs w:val="16"/>
        </w:rPr>
        <w:t>.</w:t>
      </w:r>
      <w:r w:rsidRPr="00545EB9">
        <w:rPr>
          <w:rFonts w:ascii="Calibri" w:hAnsi="Calibri" w:cs="Calibri"/>
          <w:sz w:val="16"/>
          <w:szCs w:val="16"/>
        </w:rPr>
        <w:t xml:space="preserve"> Prováděcí nařízení Rady (EU) 2022/581 ze dne 8. dubna 2022, kterým se provádí </w:t>
      </w:r>
      <w:hyperlink r:id="rId2" w:history="1">
        <w:r w:rsidRPr="00545EB9">
          <w:rPr>
            <w:rFonts w:ascii="Calibri" w:hAnsi="Calibri" w:cs="Calibri"/>
            <w:sz w:val="16"/>
            <w:szCs w:val="16"/>
          </w:rPr>
          <w:t>nařízení (EU) č. 269/2014</w:t>
        </w:r>
      </w:hyperlink>
      <w:r w:rsidRPr="00545EB9">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03D37" w14:paraId="7257A8B4" w14:textId="77777777" w:rsidTr="00C02D0A">
      <w:trPr>
        <w:trHeight w:hRule="exact" w:val="454"/>
      </w:trPr>
      <w:tc>
        <w:tcPr>
          <w:tcW w:w="1361" w:type="dxa"/>
          <w:tcMar>
            <w:top w:w="57" w:type="dxa"/>
            <w:left w:w="0" w:type="dxa"/>
            <w:right w:w="0" w:type="dxa"/>
          </w:tcMar>
        </w:tcPr>
        <w:p w14:paraId="24C7CB58" w14:textId="77777777" w:rsidR="00F03D37" w:rsidRPr="00B8518B" w:rsidRDefault="00F03D37" w:rsidP="00523EA7">
          <w:pPr>
            <w:pStyle w:val="Zpat"/>
            <w:rPr>
              <w:rStyle w:val="slostrnky"/>
            </w:rPr>
          </w:pPr>
        </w:p>
      </w:tc>
      <w:tc>
        <w:tcPr>
          <w:tcW w:w="3458" w:type="dxa"/>
          <w:shd w:val="clear" w:color="auto" w:fill="auto"/>
          <w:tcMar>
            <w:top w:w="57" w:type="dxa"/>
            <w:left w:w="0" w:type="dxa"/>
            <w:right w:w="0" w:type="dxa"/>
          </w:tcMar>
        </w:tcPr>
        <w:p w14:paraId="1FD0B986" w14:textId="77777777" w:rsidR="00F03D37" w:rsidRDefault="00F03D37" w:rsidP="00523EA7">
          <w:pPr>
            <w:pStyle w:val="Zpat"/>
          </w:pPr>
        </w:p>
      </w:tc>
      <w:tc>
        <w:tcPr>
          <w:tcW w:w="5698" w:type="dxa"/>
          <w:shd w:val="clear" w:color="auto" w:fill="auto"/>
          <w:tcMar>
            <w:top w:w="57" w:type="dxa"/>
            <w:left w:w="0" w:type="dxa"/>
            <w:right w:w="0" w:type="dxa"/>
          </w:tcMar>
        </w:tcPr>
        <w:p w14:paraId="256A1941" w14:textId="77777777" w:rsidR="00F03D37" w:rsidRPr="00D6163D" w:rsidRDefault="00F03D37" w:rsidP="00D6163D">
          <w:pPr>
            <w:pStyle w:val="Druhdokumentu"/>
          </w:pPr>
        </w:p>
      </w:tc>
    </w:tr>
  </w:tbl>
  <w:p w14:paraId="27EFF648" w14:textId="77777777" w:rsidR="00F03D37" w:rsidRPr="00D6163D" w:rsidRDefault="00F03D37">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03D37" w14:paraId="1534AFD0" w14:textId="77777777" w:rsidTr="00F1715C">
      <w:trPr>
        <w:trHeight w:hRule="exact" w:val="936"/>
      </w:trPr>
      <w:tc>
        <w:tcPr>
          <w:tcW w:w="1361" w:type="dxa"/>
          <w:tcMar>
            <w:left w:w="0" w:type="dxa"/>
            <w:right w:w="0" w:type="dxa"/>
          </w:tcMar>
        </w:tcPr>
        <w:p w14:paraId="6C8A0303" w14:textId="77777777" w:rsidR="00F03D37" w:rsidRPr="00B8518B" w:rsidRDefault="00F03D37" w:rsidP="00FC6389">
          <w:pPr>
            <w:pStyle w:val="Zpat"/>
            <w:rPr>
              <w:rStyle w:val="slostrnky"/>
            </w:rPr>
          </w:pPr>
          <w:r>
            <w:rPr>
              <w:noProof/>
              <w:lang w:eastAsia="cs-CZ"/>
            </w:rPr>
            <mc:AlternateContent>
              <mc:Choice Requires="wps">
                <w:drawing>
                  <wp:anchor distT="0" distB="0" distL="114300" distR="114300" simplePos="0" relativeHeight="251679744" behindDoc="0" locked="1" layoutInCell="1" allowOverlap="1" wp14:anchorId="3C99EF94" wp14:editId="7888CE03">
                    <wp:simplePos x="0" y="0"/>
                    <wp:positionH relativeFrom="column">
                      <wp:posOffset>3189605</wp:posOffset>
                    </wp:positionH>
                    <wp:positionV relativeFrom="page">
                      <wp:posOffset>1047115</wp:posOffset>
                    </wp:positionV>
                    <wp:extent cx="161925" cy="161925"/>
                    <wp:effectExtent l="0" t="0" r="66675" b="66675"/>
                    <wp:wrapNone/>
                    <wp:docPr id="8" name="Half Frame 8"/>
                    <wp:cNvGraphicFramePr/>
                    <a:graphic xmlns:a="http://schemas.openxmlformats.org/drawingml/2006/main">
                      <a:graphicData uri="http://schemas.microsoft.com/office/word/2010/wordprocessingShape">
                        <wps:wsp>
                          <wps:cNvSpPr/>
                          <wps:spPr>
                            <a:xfrm>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13AB307" id="Half Frame 8" o:spid="_x0000_s1026" style="position:absolute;margin-left:251.15pt;margin-top:82.45pt;width:12.75pt;height:12.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tc>
      <w:tc>
        <w:tcPr>
          <w:tcW w:w="3458" w:type="dxa"/>
          <w:shd w:val="clear" w:color="auto" w:fill="auto"/>
          <w:tcMar>
            <w:left w:w="0" w:type="dxa"/>
            <w:right w:w="0" w:type="dxa"/>
          </w:tcMar>
        </w:tcPr>
        <w:p w14:paraId="05A27A69" w14:textId="77777777" w:rsidR="00F03D37" w:rsidRDefault="00F03D37" w:rsidP="00FC6389">
          <w:pPr>
            <w:pStyle w:val="Zpat"/>
          </w:pPr>
        </w:p>
      </w:tc>
      <w:tc>
        <w:tcPr>
          <w:tcW w:w="5698" w:type="dxa"/>
          <w:shd w:val="clear" w:color="auto" w:fill="auto"/>
          <w:tcMar>
            <w:left w:w="0" w:type="dxa"/>
            <w:right w:w="0" w:type="dxa"/>
          </w:tcMar>
        </w:tcPr>
        <w:p w14:paraId="453ECC69" w14:textId="77777777" w:rsidR="00F03D37" w:rsidRPr="00D6163D" w:rsidRDefault="00F03D37" w:rsidP="00FC6389">
          <w:pPr>
            <w:pStyle w:val="Druhdokumentu"/>
          </w:pPr>
        </w:p>
      </w:tc>
    </w:tr>
    <w:tr w:rsidR="00F03D37" w14:paraId="413D9BBB" w14:textId="77777777" w:rsidTr="00F64786">
      <w:trPr>
        <w:trHeight w:hRule="exact" w:val="452"/>
      </w:trPr>
      <w:tc>
        <w:tcPr>
          <w:tcW w:w="1361" w:type="dxa"/>
          <w:tcMar>
            <w:left w:w="0" w:type="dxa"/>
            <w:right w:w="0" w:type="dxa"/>
          </w:tcMar>
        </w:tcPr>
        <w:p w14:paraId="214985F9" w14:textId="77777777" w:rsidR="00F03D37" w:rsidRPr="00B8518B" w:rsidRDefault="00F03D37" w:rsidP="00FC6389">
          <w:pPr>
            <w:pStyle w:val="Zpat"/>
            <w:rPr>
              <w:rStyle w:val="slostrnky"/>
            </w:rPr>
          </w:pPr>
        </w:p>
      </w:tc>
      <w:tc>
        <w:tcPr>
          <w:tcW w:w="3458" w:type="dxa"/>
          <w:shd w:val="clear" w:color="auto" w:fill="auto"/>
          <w:tcMar>
            <w:left w:w="0" w:type="dxa"/>
            <w:right w:w="0" w:type="dxa"/>
          </w:tcMar>
        </w:tcPr>
        <w:p w14:paraId="1CA558E8" w14:textId="77777777" w:rsidR="00F03D37" w:rsidRDefault="00F03D37" w:rsidP="00FC6389">
          <w:pPr>
            <w:pStyle w:val="Zpat"/>
          </w:pPr>
        </w:p>
      </w:tc>
      <w:tc>
        <w:tcPr>
          <w:tcW w:w="5698" w:type="dxa"/>
          <w:shd w:val="clear" w:color="auto" w:fill="auto"/>
          <w:tcMar>
            <w:left w:w="0" w:type="dxa"/>
            <w:right w:w="0" w:type="dxa"/>
          </w:tcMar>
        </w:tcPr>
        <w:p w14:paraId="0E507FA5" w14:textId="77777777" w:rsidR="00F03D37" w:rsidRDefault="00F03D37" w:rsidP="00FC6389">
          <w:pPr>
            <w:pStyle w:val="Druhdokumentu"/>
            <w:rPr>
              <w:noProof/>
            </w:rPr>
          </w:pPr>
        </w:p>
      </w:tc>
    </w:tr>
  </w:tbl>
  <w:p w14:paraId="738C3703" w14:textId="77777777" w:rsidR="00F03D37" w:rsidRPr="00D6163D" w:rsidRDefault="00F03D37" w:rsidP="00FC6389">
    <w:pPr>
      <w:pStyle w:val="Zhlav"/>
      <w:rPr>
        <w:sz w:val="8"/>
        <w:szCs w:val="8"/>
      </w:rPr>
    </w:pPr>
    <w:r>
      <w:rPr>
        <w:noProof/>
        <w:lang w:eastAsia="cs-CZ"/>
      </w:rPr>
      <mc:AlternateContent>
        <mc:Choice Requires="wps">
          <w:drawing>
            <wp:anchor distT="0" distB="0" distL="114300" distR="114300" simplePos="0" relativeHeight="251681792" behindDoc="0" locked="1" layoutInCell="1" allowOverlap="1" wp14:anchorId="335453B5" wp14:editId="451C2217">
              <wp:simplePos x="0" y="0"/>
              <wp:positionH relativeFrom="column">
                <wp:posOffset>5444490</wp:posOffset>
              </wp:positionH>
              <wp:positionV relativeFrom="page">
                <wp:posOffset>2375535</wp:posOffset>
              </wp:positionV>
              <wp:extent cx="161925" cy="161925"/>
              <wp:effectExtent l="38100" t="38100" r="28575" b="28575"/>
              <wp:wrapNone/>
              <wp:docPr id="11" name="Half Frame 11"/>
              <wp:cNvGraphicFramePr/>
              <a:graphic xmlns:a="http://schemas.openxmlformats.org/drawingml/2006/main">
                <a:graphicData uri="http://schemas.microsoft.com/office/word/2010/wordprocessingShape">
                  <wps:wsp>
                    <wps:cNvSpPr/>
                    <wps:spPr>
                      <a:xfrm rot="10800000">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F120DF3" id="Half Frame 11" o:spid="_x0000_s1026" style="position:absolute;margin-left:428.7pt;margin-top:187.05pt;width:12.75pt;height:12.75pt;rotation:180;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r w:rsidRPr="00AE589A">
      <w:rPr>
        <w:noProof/>
        <w:lang w:eastAsia="cs-CZ"/>
      </w:rPr>
      <w:drawing>
        <wp:anchor distT="0" distB="0" distL="114300" distR="114300" simplePos="0" relativeHeight="251683840" behindDoc="0" locked="1" layoutInCell="1" allowOverlap="1" wp14:anchorId="6354B64D" wp14:editId="43E2A208">
          <wp:simplePos x="0" y="0"/>
          <wp:positionH relativeFrom="page">
            <wp:posOffset>431800</wp:posOffset>
          </wp:positionH>
          <wp:positionV relativeFrom="page">
            <wp:posOffset>386715</wp:posOffset>
          </wp:positionV>
          <wp:extent cx="1727835" cy="640715"/>
          <wp:effectExtent l="0" t="0" r="5715" b="6985"/>
          <wp:wrapNone/>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65276560" w14:textId="77777777" w:rsidR="00F03D37" w:rsidRPr="00460660" w:rsidRDefault="00F03D37">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C04422"/>
    <w:multiLevelType w:val="hybridMultilevel"/>
    <w:tmpl w:val="9196981E"/>
    <w:lvl w:ilvl="0" w:tplc="55AC4368">
      <w:start w:val="1"/>
      <w:numFmt w:val="lowerLetter"/>
      <w:lvlText w:val="%1)"/>
      <w:lvlJc w:val="left"/>
      <w:pPr>
        <w:ind w:left="1146" w:hanging="360"/>
      </w:pPr>
      <w:rPr>
        <w:rFonts w:asciiTheme="minorHAnsi" w:eastAsia="Times New Roman" w:hAnsiTheme="minorHAnsi" w:cs="Times New Roman"/>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 w15:restartNumberingAfterBreak="0">
    <w:nsid w:val="0206594F"/>
    <w:multiLevelType w:val="hybridMultilevel"/>
    <w:tmpl w:val="21308524"/>
    <w:lvl w:ilvl="0" w:tplc="45845412">
      <w:start w:val="1"/>
      <w:numFmt w:val="bullet"/>
      <w:lvlText w:val=""/>
      <w:lvlJc w:val="left"/>
      <w:pPr>
        <w:ind w:left="2132" w:hanging="360"/>
      </w:pPr>
      <w:rPr>
        <w:rFonts w:ascii="Symbol" w:hAnsi="Symbol" w:cs="Symbol" w:hint="default"/>
        <w:color w:val="auto"/>
      </w:rPr>
    </w:lvl>
    <w:lvl w:ilvl="1" w:tplc="04050003">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2" w15:restartNumberingAfterBreak="0">
    <w:nsid w:val="023267CF"/>
    <w:multiLevelType w:val="hybridMultilevel"/>
    <w:tmpl w:val="92380E80"/>
    <w:lvl w:ilvl="0" w:tplc="2F4A9798">
      <w:start w:val="1"/>
      <w:numFmt w:val="bullet"/>
      <w:lvlText w:val=""/>
      <w:lvlJc w:val="left"/>
      <w:pPr>
        <w:ind w:left="1664" w:hanging="360"/>
      </w:pPr>
      <w:rPr>
        <w:rFonts w:ascii="Symbol" w:hAnsi="Symbol" w:cs="Symbol" w:hint="default"/>
      </w:rPr>
    </w:lvl>
    <w:lvl w:ilvl="1" w:tplc="04050003" w:tentative="1">
      <w:start w:val="1"/>
      <w:numFmt w:val="bullet"/>
      <w:lvlText w:val="o"/>
      <w:lvlJc w:val="left"/>
      <w:pPr>
        <w:ind w:left="2384" w:hanging="360"/>
      </w:pPr>
      <w:rPr>
        <w:rFonts w:ascii="Courier New" w:hAnsi="Courier New" w:cs="Courier New" w:hint="default"/>
      </w:rPr>
    </w:lvl>
    <w:lvl w:ilvl="2" w:tplc="04050005" w:tentative="1">
      <w:start w:val="1"/>
      <w:numFmt w:val="bullet"/>
      <w:lvlText w:val=""/>
      <w:lvlJc w:val="left"/>
      <w:pPr>
        <w:ind w:left="3104" w:hanging="360"/>
      </w:pPr>
      <w:rPr>
        <w:rFonts w:ascii="Wingdings" w:hAnsi="Wingdings" w:hint="default"/>
      </w:rPr>
    </w:lvl>
    <w:lvl w:ilvl="3" w:tplc="04050001" w:tentative="1">
      <w:start w:val="1"/>
      <w:numFmt w:val="bullet"/>
      <w:lvlText w:val=""/>
      <w:lvlJc w:val="left"/>
      <w:pPr>
        <w:ind w:left="3824" w:hanging="360"/>
      </w:pPr>
      <w:rPr>
        <w:rFonts w:ascii="Symbol" w:hAnsi="Symbol" w:hint="default"/>
      </w:rPr>
    </w:lvl>
    <w:lvl w:ilvl="4" w:tplc="04050003" w:tentative="1">
      <w:start w:val="1"/>
      <w:numFmt w:val="bullet"/>
      <w:lvlText w:val="o"/>
      <w:lvlJc w:val="left"/>
      <w:pPr>
        <w:ind w:left="4544" w:hanging="360"/>
      </w:pPr>
      <w:rPr>
        <w:rFonts w:ascii="Courier New" w:hAnsi="Courier New" w:cs="Courier New" w:hint="default"/>
      </w:rPr>
    </w:lvl>
    <w:lvl w:ilvl="5" w:tplc="04050005" w:tentative="1">
      <w:start w:val="1"/>
      <w:numFmt w:val="bullet"/>
      <w:lvlText w:val=""/>
      <w:lvlJc w:val="left"/>
      <w:pPr>
        <w:ind w:left="5264" w:hanging="360"/>
      </w:pPr>
      <w:rPr>
        <w:rFonts w:ascii="Wingdings" w:hAnsi="Wingdings" w:hint="default"/>
      </w:rPr>
    </w:lvl>
    <w:lvl w:ilvl="6" w:tplc="04050001" w:tentative="1">
      <w:start w:val="1"/>
      <w:numFmt w:val="bullet"/>
      <w:lvlText w:val=""/>
      <w:lvlJc w:val="left"/>
      <w:pPr>
        <w:ind w:left="5984" w:hanging="360"/>
      </w:pPr>
      <w:rPr>
        <w:rFonts w:ascii="Symbol" w:hAnsi="Symbol" w:hint="default"/>
      </w:rPr>
    </w:lvl>
    <w:lvl w:ilvl="7" w:tplc="04050003" w:tentative="1">
      <w:start w:val="1"/>
      <w:numFmt w:val="bullet"/>
      <w:lvlText w:val="o"/>
      <w:lvlJc w:val="left"/>
      <w:pPr>
        <w:ind w:left="6704" w:hanging="360"/>
      </w:pPr>
      <w:rPr>
        <w:rFonts w:ascii="Courier New" w:hAnsi="Courier New" w:cs="Courier New" w:hint="default"/>
      </w:rPr>
    </w:lvl>
    <w:lvl w:ilvl="8" w:tplc="04050005" w:tentative="1">
      <w:start w:val="1"/>
      <w:numFmt w:val="bullet"/>
      <w:lvlText w:val=""/>
      <w:lvlJc w:val="left"/>
      <w:pPr>
        <w:ind w:left="7424" w:hanging="360"/>
      </w:pPr>
      <w:rPr>
        <w:rFonts w:ascii="Wingdings" w:hAnsi="Wingdings" w:hint="default"/>
      </w:rPr>
    </w:lvl>
  </w:abstractNum>
  <w:abstractNum w:abstractNumId="3"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5" w15:restartNumberingAfterBreak="0">
    <w:nsid w:val="0A9A651C"/>
    <w:multiLevelType w:val="multilevel"/>
    <w:tmpl w:val="0828604A"/>
    <w:lvl w:ilvl="0">
      <w:start w:val="1"/>
      <w:numFmt w:val="decimal"/>
      <w:pStyle w:val="TPNADPIS-1slovan"/>
      <w:lvlText w:val="%1."/>
      <w:lvlJc w:val="left"/>
      <w:pPr>
        <w:ind w:left="1637" w:hanging="360"/>
      </w:pPr>
    </w:lvl>
    <w:lvl w:ilvl="1">
      <w:start w:val="1"/>
      <w:numFmt w:val="decimal"/>
      <w:pStyle w:val="TPNadpis-2slovan"/>
      <w:lvlText w:val="%1.%2."/>
      <w:lvlJc w:val="left"/>
      <w:pPr>
        <w:ind w:left="792" w:hanging="432"/>
      </w:pPr>
      <w:rPr>
        <w:sz w:val="22"/>
        <w:szCs w:val="22"/>
      </w:rPr>
    </w:lvl>
    <w:lvl w:ilvl="2">
      <w:start w:val="1"/>
      <w:numFmt w:val="decimal"/>
      <w:pStyle w:val="TPText-1slovan"/>
      <w:lvlText w:val="%1.%2.%3."/>
      <w:lvlJc w:val="left"/>
      <w:pPr>
        <w:ind w:left="646" w:hanging="504"/>
      </w:pPr>
    </w:lvl>
    <w:lvl w:ilvl="3">
      <w:start w:val="1"/>
      <w:numFmt w:val="decimal"/>
      <w:pStyle w:val="TPText-2slovan"/>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B696275"/>
    <w:multiLevelType w:val="multilevel"/>
    <w:tmpl w:val="648CB590"/>
    <w:lvl w:ilvl="0">
      <w:start w:val="4"/>
      <w:numFmt w:val="decimal"/>
      <w:lvlText w:val="%1."/>
      <w:lvlJc w:val="left"/>
      <w:pPr>
        <w:tabs>
          <w:tab w:val="num" w:pos="360"/>
        </w:tabs>
        <w:ind w:left="360" w:hanging="360"/>
      </w:pPr>
      <w:rPr>
        <w:rFonts w:hint="default"/>
      </w:rPr>
    </w:lvl>
    <w:lvl w:ilvl="1">
      <w:start w:val="1"/>
      <w:numFmt w:val="decimal"/>
      <w:lvlText w:val="%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0FEC739C"/>
    <w:multiLevelType w:val="hybridMultilevel"/>
    <w:tmpl w:val="1474EDAA"/>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8" w15:restartNumberingAfterBreak="0">
    <w:nsid w:val="16FB61DB"/>
    <w:multiLevelType w:val="hybridMultilevel"/>
    <w:tmpl w:val="A6905F3E"/>
    <w:lvl w:ilvl="0" w:tplc="04050001">
      <w:start w:val="1"/>
      <w:numFmt w:val="bullet"/>
      <w:lvlText w:val=""/>
      <w:lvlJc w:val="left"/>
      <w:pPr>
        <w:ind w:left="2134" w:hanging="360"/>
      </w:pPr>
      <w:rPr>
        <w:rFonts w:ascii="Symbol" w:hAnsi="Symbol" w:cs="Symbol" w:hint="default"/>
      </w:rPr>
    </w:lvl>
    <w:lvl w:ilvl="1" w:tplc="04050003">
      <w:start w:val="1"/>
      <w:numFmt w:val="bullet"/>
      <w:lvlText w:val="o"/>
      <w:lvlJc w:val="left"/>
      <w:pPr>
        <w:ind w:left="2854" w:hanging="360"/>
      </w:pPr>
      <w:rPr>
        <w:rFonts w:ascii="Courier New" w:hAnsi="Courier New" w:cs="Courier New" w:hint="default"/>
      </w:rPr>
    </w:lvl>
    <w:lvl w:ilvl="2" w:tplc="04050005" w:tentative="1">
      <w:start w:val="1"/>
      <w:numFmt w:val="bullet"/>
      <w:lvlText w:val=""/>
      <w:lvlJc w:val="left"/>
      <w:pPr>
        <w:ind w:left="3574" w:hanging="360"/>
      </w:pPr>
      <w:rPr>
        <w:rFonts w:ascii="Wingdings" w:hAnsi="Wingdings" w:cs="Wingdings" w:hint="default"/>
      </w:rPr>
    </w:lvl>
    <w:lvl w:ilvl="3" w:tplc="04050001" w:tentative="1">
      <w:start w:val="1"/>
      <w:numFmt w:val="bullet"/>
      <w:lvlText w:val=""/>
      <w:lvlJc w:val="left"/>
      <w:pPr>
        <w:ind w:left="4294" w:hanging="360"/>
      </w:pPr>
      <w:rPr>
        <w:rFonts w:ascii="Symbol" w:hAnsi="Symbol" w:cs="Symbol" w:hint="default"/>
      </w:rPr>
    </w:lvl>
    <w:lvl w:ilvl="4" w:tplc="04050003" w:tentative="1">
      <w:start w:val="1"/>
      <w:numFmt w:val="bullet"/>
      <w:lvlText w:val="o"/>
      <w:lvlJc w:val="left"/>
      <w:pPr>
        <w:ind w:left="5014" w:hanging="360"/>
      </w:pPr>
      <w:rPr>
        <w:rFonts w:ascii="Courier New" w:hAnsi="Courier New" w:cs="Courier New" w:hint="default"/>
      </w:rPr>
    </w:lvl>
    <w:lvl w:ilvl="5" w:tplc="04050005" w:tentative="1">
      <w:start w:val="1"/>
      <w:numFmt w:val="bullet"/>
      <w:lvlText w:val=""/>
      <w:lvlJc w:val="left"/>
      <w:pPr>
        <w:ind w:left="5734" w:hanging="360"/>
      </w:pPr>
      <w:rPr>
        <w:rFonts w:ascii="Wingdings" w:hAnsi="Wingdings" w:cs="Wingdings" w:hint="default"/>
      </w:rPr>
    </w:lvl>
    <w:lvl w:ilvl="6" w:tplc="04050001" w:tentative="1">
      <w:start w:val="1"/>
      <w:numFmt w:val="bullet"/>
      <w:lvlText w:val=""/>
      <w:lvlJc w:val="left"/>
      <w:pPr>
        <w:ind w:left="6454" w:hanging="360"/>
      </w:pPr>
      <w:rPr>
        <w:rFonts w:ascii="Symbol" w:hAnsi="Symbol" w:cs="Symbol" w:hint="default"/>
      </w:rPr>
    </w:lvl>
    <w:lvl w:ilvl="7" w:tplc="04050003" w:tentative="1">
      <w:start w:val="1"/>
      <w:numFmt w:val="bullet"/>
      <w:lvlText w:val="o"/>
      <w:lvlJc w:val="left"/>
      <w:pPr>
        <w:ind w:left="7174" w:hanging="360"/>
      </w:pPr>
      <w:rPr>
        <w:rFonts w:ascii="Courier New" w:hAnsi="Courier New" w:cs="Courier New" w:hint="default"/>
      </w:rPr>
    </w:lvl>
    <w:lvl w:ilvl="8" w:tplc="04050005" w:tentative="1">
      <w:start w:val="1"/>
      <w:numFmt w:val="bullet"/>
      <w:lvlText w:val=""/>
      <w:lvlJc w:val="left"/>
      <w:pPr>
        <w:ind w:left="7894" w:hanging="360"/>
      </w:pPr>
      <w:rPr>
        <w:rFonts w:ascii="Wingdings" w:hAnsi="Wingdings" w:cs="Wingdings" w:hint="default"/>
      </w:rPr>
    </w:lvl>
  </w:abstractNum>
  <w:abstractNum w:abstractNumId="9" w15:restartNumberingAfterBreak="0">
    <w:nsid w:val="178F0CD4"/>
    <w:multiLevelType w:val="hybridMultilevel"/>
    <w:tmpl w:val="C8504146"/>
    <w:lvl w:ilvl="0" w:tplc="385A395E">
      <w:start w:val="1"/>
      <w:numFmt w:val="lowerLetter"/>
      <w:lvlText w:val="%1)"/>
      <w:lvlJc w:val="left"/>
      <w:pPr>
        <w:ind w:left="862" w:hanging="360"/>
      </w:pPr>
    </w:lvl>
    <w:lvl w:ilvl="1" w:tplc="04050019" w:tentative="1">
      <w:start w:val="1"/>
      <w:numFmt w:val="lowerLetter"/>
      <w:lvlText w:val="%2."/>
      <w:lvlJc w:val="left"/>
      <w:pPr>
        <w:ind w:left="1582" w:hanging="360"/>
      </w:pPr>
    </w:lvl>
    <w:lvl w:ilvl="2" w:tplc="0405001B" w:tentative="1">
      <w:start w:val="1"/>
      <w:numFmt w:val="lowerRoman"/>
      <w:lvlText w:val="%3."/>
      <w:lvlJc w:val="right"/>
      <w:pPr>
        <w:ind w:left="2302" w:hanging="180"/>
      </w:pPr>
    </w:lvl>
    <w:lvl w:ilvl="3" w:tplc="0405000F" w:tentative="1">
      <w:start w:val="1"/>
      <w:numFmt w:val="decimal"/>
      <w:lvlText w:val="%4."/>
      <w:lvlJc w:val="left"/>
      <w:pPr>
        <w:ind w:left="3022" w:hanging="360"/>
      </w:pPr>
    </w:lvl>
    <w:lvl w:ilvl="4" w:tplc="04050019" w:tentative="1">
      <w:start w:val="1"/>
      <w:numFmt w:val="lowerLetter"/>
      <w:lvlText w:val="%5."/>
      <w:lvlJc w:val="left"/>
      <w:pPr>
        <w:ind w:left="3742" w:hanging="360"/>
      </w:pPr>
    </w:lvl>
    <w:lvl w:ilvl="5" w:tplc="0405001B" w:tentative="1">
      <w:start w:val="1"/>
      <w:numFmt w:val="lowerRoman"/>
      <w:lvlText w:val="%6."/>
      <w:lvlJc w:val="right"/>
      <w:pPr>
        <w:ind w:left="4462" w:hanging="180"/>
      </w:pPr>
    </w:lvl>
    <w:lvl w:ilvl="6" w:tplc="0405000F" w:tentative="1">
      <w:start w:val="1"/>
      <w:numFmt w:val="decimal"/>
      <w:lvlText w:val="%7."/>
      <w:lvlJc w:val="left"/>
      <w:pPr>
        <w:ind w:left="5182" w:hanging="360"/>
      </w:pPr>
    </w:lvl>
    <w:lvl w:ilvl="7" w:tplc="04050019" w:tentative="1">
      <w:start w:val="1"/>
      <w:numFmt w:val="lowerLetter"/>
      <w:lvlText w:val="%8."/>
      <w:lvlJc w:val="left"/>
      <w:pPr>
        <w:ind w:left="5902" w:hanging="360"/>
      </w:pPr>
    </w:lvl>
    <w:lvl w:ilvl="8" w:tplc="0405001B" w:tentative="1">
      <w:start w:val="1"/>
      <w:numFmt w:val="lowerRoman"/>
      <w:lvlText w:val="%9."/>
      <w:lvlJc w:val="right"/>
      <w:pPr>
        <w:ind w:left="6622" w:hanging="180"/>
      </w:pPr>
    </w:lvl>
  </w:abstractNum>
  <w:abstractNum w:abstractNumId="10" w15:restartNumberingAfterBreak="0">
    <w:nsid w:val="19824244"/>
    <w:multiLevelType w:val="singleLevel"/>
    <w:tmpl w:val="04050001"/>
    <w:lvl w:ilvl="0">
      <w:start w:val="1"/>
      <w:numFmt w:val="bullet"/>
      <w:lvlText w:val=""/>
      <w:lvlJc w:val="left"/>
      <w:pPr>
        <w:ind w:left="720" w:hanging="360"/>
      </w:pPr>
      <w:rPr>
        <w:rFonts w:ascii="Symbol" w:hAnsi="Symbol" w:cs="Symbol" w:hint="default"/>
      </w:rPr>
    </w:lvl>
  </w:abstractNum>
  <w:abstractNum w:abstractNumId="11" w15:restartNumberingAfterBreak="0">
    <w:nsid w:val="1A3D549F"/>
    <w:multiLevelType w:val="hybridMultilevel"/>
    <w:tmpl w:val="B27A8C6E"/>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2"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3" w15:restartNumberingAfterBreak="0">
    <w:nsid w:val="1DEB75B1"/>
    <w:multiLevelType w:val="hybridMultilevel"/>
    <w:tmpl w:val="62CC8BEC"/>
    <w:lvl w:ilvl="0" w:tplc="BFA22972">
      <w:start w:val="1"/>
      <w:numFmt w:val="decimal"/>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4" w15:restartNumberingAfterBreak="0">
    <w:nsid w:val="1E5F53CA"/>
    <w:multiLevelType w:val="hybridMultilevel"/>
    <w:tmpl w:val="96047ED2"/>
    <w:lvl w:ilvl="0" w:tplc="5BF415F0">
      <w:start w:val="1"/>
      <w:numFmt w:val="lowerLetter"/>
      <w:lvlText w:val="%1)"/>
      <w:lvlJc w:val="left"/>
      <w:pPr>
        <w:tabs>
          <w:tab w:val="num" w:pos="944"/>
        </w:tabs>
        <w:ind w:left="944" w:hanging="360"/>
      </w:pPr>
      <w:rPr>
        <w:rFonts w:hint="default"/>
      </w:rPr>
    </w:lvl>
    <w:lvl w:ilvl="1" w:tplc="04050019" w:tentative="1">
      <w:start w:val="1"/>
      <w:numFmt w:val="lowerLetter"/>
      <w:lvlText w:val="%2."/>
      <w:lvlJc w:val="left"/>
      <w:pPr>
        <w:tabs>
          <w:tab w:val="num" w:pos="1664"/>
        </w:tabs>
        <w:ind w:left="1664" w:hanging="360"/>
      </w:pPr>
    </w:lvl>
    <w:lvl w:ilvl="2" w:tplc="0405001B" w:tentative="1">
      <w:start w:val="1"/>
      <w:numFmt w:val="lowerRoman"/>
      <w:lvlText w:val="%3."/>
      <w:lvlJc w:val="right"/>
      <w:pPr>
        <w:tabs>
          <w:tab w:val="num" w:pos="2384"/>
        </w:tabs>
        <w:ind w:left="2384" w:hanging="180"/>
      </w:pPr>
    </w:lvl>
    <w:lvl w:ilvl="3" w:tplc="0405000F" w:tentative="1">
      <w:start w:val="1"/>
      <w:numFmt w:val="decimal"/>
      <w:lvlText w:val="%4."/>
      <w:lvlJc w:val="left"/>
      <w:pPr>
        <w:tabs>
          <w:tab w:val="num" w:pos="3104"/>
        </w:tabs>
        <w:ind w:left="3104" w:hanging="360"/>
      </w:pPr>
    </w:lvl>
    <w:lvl w:ilvl="4" w:tplc="04050019" w:tentative="1">
      <w:start w:val="1"/>
      <w:numFmt w:val="lowerLetter"/>
      <w:lvlText w:val="%5."/>
      <w:lvlJc w:val="left"/>
      <w:pPr>
        <w:tabs>
          <w:tab w:val="num" w:pos="3824"/>
        </w:tabs>
        <w:ind w:left="3824" w:hanging="360"/>
      </w:pPr>
    </w:lvl>
    <w:lvl w:ilvl="5" w:tplc="0405001B" w:tentative="1">
      <w:start w:val="1"/>
      <w:numFmt w:val="lowerRoman"/>
      <w:lvlText w:val="%6."/>
      <w:lvlJc w:val="right"/>
      <w:pPr>
        <w:tabs>
          <w:tab w:val="num" w:pos="4544"/>
        </w:tabs>
        <w:ind w:left="4544" w:hanging="180"/>
      </w:pPr>
    </w:lvl>
    <w:lvl w:ilvl="6" w:tplc="0405000F" w:tentative="1">
      <w:start w:val="1"/>
      <w:numFmt w:val="decimal"/>
      <w:lvlText w:val="%7."/>
      <w:lvlJc w:val="left"/>
      <w:pPr>
        <w:tabs>
          <w:tab w:val="num" w:pos="5264"/>
        </w:tabs>
        <w:ind w:left="5264" w:hanging="360"/>
      </w:pPr>
    </w:lvl>
    <w:lvl w:ilvl="7" w:tplc="04050019" w:tentative="1">
      <w:start w:val="1"/>
      <w:numFmt w:val="lowerLetter"/>
      <w:lvlText w:val="%8."/>
      <w:lvlJc w:val="left"/>
      <w:pPr>
        <w:tabs>
          <w:tab w:val="num" w:pos="5984"/>
        </w:tabs>
        <w:ind w:left="5984" w:hanging="360"/>
      </w:pPr>
    </w:lvl>
    <w:lvl w:ilvl="8" w:tplc="0405001B" w:tentative="1">
      <w:start w:val="1"/>
      <w:numFmt w:val="lowerRoman"/>
      <w:lvlText w:val="%9."/>
      <w:lvlJc w:val="right"/>
      <w:pPr>
        <w:tabs>
          <w:tab w:val="num" w:pos="6704"/>
        </w:tabs>
        <w:ind w:left="6704" w:hanging="180"/>
      </w:pPr>
    </w:lvl>
  </w:abstractNum>
  <w:abstractNum w:abstractNumId="15"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221B238F"/>
    <w:multiLevelType w:val="multilevel"/>
    <w:tmpl w:val="648CB590"/>
    <w:lvl w:ilvl="0">
      <w:start w:val="4"/>
      <w:numFmt w:val="decimal"/>
      <w:lvlText w:val="%1."/>
      <w:lvlJc w:val="left"/>
      <w:pPr>
        <w:tabs>
          <w:tab w:val="num" w:pos="360"/>
        </w:tabs>
        <w:ind w:left="360" w:hanging="360"/>
      </w:pPr>
      <w:rPr>
        <w:rFonts w:hint="default"/>
      </w:rPr>
    </w:lvl>
    <w:lvl w:ilvl="1">
      <w:start w:val="1"/>
      <w:numFmt w:val="decimal"/>
      <w:lvlText w:val="%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26624852"/>
    <w:multiLevelType w:val="hybridMultilevel"/>
    <w:tmpl w:val="49F258DA"/>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8" w15:restartNumberingAfterBreak="0">
    <w:nsid w:val="2BF76403"/>
    <w:multiLevelType w:val="multilevel"/>
    <w:tmpl w:val="0D34D660"/>
    <w:numStyleLink w:val="ListBulletmultilevel"/>
  </w:abstractNum>
  <w:abstractNum w:abstractNumId="19" w15:restartNumberingAfterBreak="0">
    <w:nsid w:val="2D6F3E35"/>
    <w:multiLevelType w:val="hybridMultilevel"/>
    <w:tmpl w:val="5EDA67EC"/>
    <w:lvl w:ilvl="0" w:tplc="04050017">
      <w:start w:val="1"/>
      <w:numFmt w:val="lowerLetter"/>
      <w:lvlText w:val="%1)"/>
      <w:lvlJc w:val="left"/>
      <w:pPr>
        <w:ind w:left="1778" w:hanging="360"/>
      </w:pPr>
    </w:lvl>
    <w:lvl w:ilvl="1" w:tplc="04050019">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20" w15:restartNumberingAfterBreak="0">
    <w:nsid w:val="30503275"/>
    <w:multiLevelType w:val="hybridMultilevel"/>
    <w:tmpl w:val="292850EC"/>
    <w:lvl w:ilvl="0" w:tplc="D494D52A">
      <w:start w:val="2"/>
      <w:numFmt w:val="bullet"/>
      <w:lvlText w:val="-"/>
      <w:lvlJc w:val="left"/>
      <w:pPr>
        <w:ind w:left="786" w:hanging="360"/>
      </w:pPr>
      <w:rPr>
        <w:rFonts w:ascii="Times New Roman" w:eastAsia="Times New Roman" w:hAnsi="Times New Roman"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1" w15:restartNumberingAfterBreak="0">
    <w:nsid w:val="31F26129"/>
    <w:multiLevelType w:val="hybridMultilevel"/>
    <w:tmpl w:val="6E727C70"/>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cs="Wingdings" w:hint="default"/>
      </w:rPr>
    </w:lvl>
    <w:lvl w:ilvl="3" w:tplc="04050001" w:tentative="1">
      <w:start w:val="1"/>
      <w:numFmt w:val="bullet"/>
      <w:lvlText w:val=""/>
      <w:lvlJc w:val="left"/>
      <w:pPr>
        <w:ind w:left="2880" w:hanging="360"/>
      </w:pPr>
      <w:rPr>
        <w:rFonts w:ascii="Symbol" w:hAnsi="Symbol" w:cs="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cs="Wingdings" w:hint="default"/>
      </w:rPr>
    </w:lvl>
    <w:lvl w:ilvl="6" w:tplc="04050001" w:tentative="1">
      <w:start w:val="1"/>
      <w:numFmt w:val="bullet"/>
      <w:lvlText w:val=""/>
      <w:lvlJc w:val="left"/>
      <w:pPr>
        <w:ind w:left="5040" w:hanging="360"/>
      </w:pPr>
      <w:rPr>
        <w:rFonts w:ascii="Symbol" w:hAnsi="Symbol" w:cs="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cs="Wingdings" w:hint="default"/>
      </w:rPr>
    </w:lvl>
  </w:abstractNum>
  <w:abstractNum w:abstractNumId="22"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3" w15:restartNumberingAfterBreak="0">
    <w:nsid w:val="3DB804A6"/>
    <w:multiLevelType w:val="hybridMultilevel"/>
    <w:tmpl w:val="DA627DC2"/>
    <w:lvl w:ilvl="0" w:tplc="58A8AEEE">
      <w:start w:val="1"/>
      <w:numFmt w:val="decimal"/>
      <w:lvlText w:val="%1. "/>
      <w:lvlJc w:val="left"/>
      <w:pPr>
        <w:tabs>
          <w:tab w:val="num" w:pos="142"/>
        </w:tabs>
        <w:ind w:left="502" w:hanging="360"/>
      </w:pPr>
      <w:rPr>
        <w:rFonts w:ascii="Times New Roman" w:hAnsi="Times New Roman" w:cs="Times New Roman" w:hint="default"/>
        <w:b/>
        <w:i w:val="0"/>
        <w:sz w:val="22"/>
        <w:szCs w:val="22"/>
      </w:rPr>
    </w:lvl>
    <w:lvl w:ilvl="1" w:tplc="385A395E">
      <w:start w:val="1"/>
      <w:numFmt w:val="lowerLetter"/>
      <w:lvlText w:val="%2)"/>
      <w:lvlJc w:val="left"/>
      <w:pPr>
        <w:tabs>
          <w:tab w:val="num" w:pos="1440"/>
        </w:tabs>
        <w:ind w:left="1440" w:hanging="360"/>
      </w:pPr>
    </w:lvl>
    <w:lvl w:ilvl="2" w:tplc="05BE8826">
      <w:start w:val="1"/>
      <w:numFmt w:val="bullet"/>
      <w:lvlText w:val=""/>
      <w:lvlJc w:val="left"/>
      <w:pPr>
        <w:tabs>
          <w:tab w:val="num" w:pos="2340"/>
        </w:tabs>
        <w:ind w:left="2340" w:hanging="360"/>
      </w:pPr>
      <w:rPr>
        <w:rFonts w:ascii="Symbol" w:hAnsi="Symbol" w:hint="default"/>
        <w:b/>
        <w:i w:val="0"/>
        <w:sz w:val="22"/>
        <w:szCs w:val="22"/>
      </w:rPr>
    </w:lvl>
    <w:lvl w:ilvl="3" w:tplc="39DE4B7C">
      <w:numFmt w:val="bullet"/>
      <w:lvlText w:val="-"/>
      <w:lvlJc w:val="left"/>
      <w:pPr>
        <w:tabs>
          <w:tab w:val="num" w:pos="2880"/>
        </w:tabs>
        <w:ind w:left="2880" w:hanging="360"/>
      </w:pPr>
      <w:rPr>
        <w:rFonts w:ascii="Times New Roman" w:eastAsia="Times New Roman" w:hAnsi="Times New Roman" w:cs="Times New Roman" w:hint="default"/>
      </w:r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4" w15:restartNumberingAfterBreak="0">
    <w:nsid w:val="40FA0899"/>
    <w:multiLevelType w:val="hybridMultilevel"/>
    <w:tmpl w:val="E6BA2D6A"/>
    <w:lvl w:ilvl="0" w:tplc="3DAC488E">
      <w:start w:val="1"/>
      <w:numFmt w:val="bullet"/>
      <w:lvlText w:val=""/>
      <w:lvlJc w:val="left"/>
      <w:pPr>
        <w:ind w:left="720" w:hanging="360"/>
      </w:pPr>
      <w:rPr>
        <w:rFonts w:ascii="Symbol" w:hAnsi="Symbol" w:cs="Symbol" w:hint="default"/>
      </w:rPr>
    </w:lvl>
    <w:lvl w:ilvl="1" w:tplc="F28A176C" w:tentative="1">
      <w:start w:val="1"/>
      <w:numFmt w:val="bullet"/>
      <w:lvlText w:val="o"/>
      <w:lvlJc w:val="left"/>
      <w:pPr>
        <w:ind w:left="1440" w:hanging="360"/>
      </w:pPr>
      <w:rPr>
        <w:rFonts w:ascii="Courier New" w:hAnsi="Courier New" w:cs="Courier New" w:hint="default"/>
      </w:rPr>
    </w:lvl>
    <w:lvl w:ilvl="2" w:tplc="C80ADF68">
      <w:start w:val="1"/>
      <w:numFmt w:val="bullet"/>
      <w:lvlText w:val=""/>
      <w:lvlJc w:val="left"/>
      <w:pPr>
        <w:ind w:left="2160" w:hanging="360"/>
      </w:pPr>
      <w:rPr>
        <w:rFonts w:ascii="Wingdings" w:hAnsi="Wingdings" w:cs="Wingdings" w:hint="default"/>
      </w:rPr>
    </w:lvl>
    <w:lvl w:ilvl="3" w:tplc="378E90B0">
      <w:start w:val="1"/>
      <w:numFmt w:val="bullet"/>
      <w:lvlText w:val=""/>
      <w:lvlJc w:val="left"/>
      <w:pPr>
        <w:ind w:left="2880" w:hanging="360"/>
      </w:pPr>
      <w:rPr>
        <w:rFonts w:ascii="Symbol" w:hAnsi="Symbol" w:cs="Symbol" w:hint="default"/>
      </w:rPr>
    </w:lvl>
    <w:lvl w:ilvl="4" w:tplc="545A66A4" w:tentative="1">
      <w:start w:val="1"/>
      <w:numFmt w:val="bullet"/>
      <w:lvlText w:val="o"/>
      <w:lvlJc w:val="left"/>
      <w:pPr>
        <w:ind w:left="3600" w:hanging="360"/>
      </w:pPr>
      <w:rPr>
        <w:rFonts w:ascii="Courier New" w:hAnsi="Courier New" w:cs="Courier New" w:hint="default"/>
      </w:rPr>
    </w:lvl>
    <w:lvl w:ilvl="5" w:tplc="197AC450" w:tentative="1">
      <w:start w:val="1"/>
      <w:numFmt w:val="bullet"/>
      <w:lvlText w:val=""/>
      <w:lvlJc w:val="left"/>
      <w:pPr>
        <w:ind w:left="4320" w:hanging="360"/>
      </w:pPr>
      <w:rPr>
        <w:rFonts w:ascii="Wingdings" w:hAnsi="Wingdings" w:cs="Wingdings" w:hint="default"/>
      </w:rPr>
    </w:lvl>
    <w:lvl w:ilvl="6" w:tplc="CB4E0B94" w:tentative="1">
      <w:start w:val="1"/>
      <w:numFmt w:val="bullet"/>
      <w:lvlText w:val=""/>
      <w:lvlJc w:val="left"/>
      <w:pPr>
        <w:ind w:left="5040" w:hanging="360"/>
      </w:pPr>
      <w:rPr>
        <w:rFonts w:ascii="Symbol" w:hAnsi="Symbol" w:cs="Symbol" w:hint="default"/>
      </w:rPr>
    </w:lvl>
    <w:lvl w:ilvl="7" w:tplc="802EFDD2" w:tentative="1">
      <w:start w:val="1"/>
      <w:numFmt w:val="bullet"/>
      <w:lvlText w:val="o"/>
      <w:lvlJc w:val="left"/>
      <w:pPr>
        <w:ind w:left="5760" w:hanging="360"/>
      </w:pPr>
      <w:rPr>
        <w:rFonts w:ascii="Courier New" w:hAnsi="Courier New" w:cs="Courier New" w:hint="default"/>
      </w:rPr>
    </w:lvl>
    <w:lvl w:ilvl="8" w:tplc="E9F26934" w:tentative="1">
      <w:start w:val="1"/>
      <w:numFmt w:val="bullet"/>
      <w:lvlText w:val=""/>
      <w:lvlJc w:val="left"/>
      <w:pPr>
        <w:ind w:left="6480" w:hanging="360"/>
      </w:pPr>
      <w:rPr>
        <w:rFonts w:ascii="Wingdings" w:hAnsi="Wingdings" w:cs="Wingdings" w:hint="default"/>
      </w:rPr>
    </w:lvl>
  </w:abstractNum>
  <w:abstractNum w:abstractNumId="25" w15:restartNumberingAfterBreak="0">
    <w:nsid w:val="436C518A"/>
    <w:multiLevelType w:val="hybridMultilevel"/>
    <w:tmpl w:val="96047ED2"/>
    <w:lvl w:ilvl="0" w:tplc="5BF415F0">
      <w:start w:val="1"/>
      <w:numFmt w:val="lowerLetter"/>
      <w:lvlText w:val="%1)"/>
      <w:lvlJc w:val="left"/>
      <w:pPr>
        <w:tabs>
          <w:tab w:val="num" w:pos="944"/>
        </w:tabs>
        <w:ind w:left="944" w:hanging="360"/>
      </w:pPr>
      <w:rPr>
        <w:rFonts w:hint="default"/>
      </w:rPr>
    </w:lvl>
    <w:lvl w:ilvl="1" w:tplc="04050019">
      <w:start w:val="1"/>
      <w:numFmt w:val="lowerLetter"/>
      <w:lvlText w:val="%2."/>
      <w:lvlJc w:val="left"/>
      <w:pPr>
        <w:tabs>
          <w:tab w:val="num" w:pos="1664"/>
        </w:tabs>
        <w:ind w:left="1664" w:hanging="360"/>
      </w:pPr>
    </w:lvl>
    <w:lvl w:ilvl="2" w:tplc="0405001B" w:tentative="1">
      <w:start w:val="1"/>
      <w:numFmt w:val="lowerRoman"/>
      <w:lvlText w:val="%3."/>
      <w:lvlJc w:val="right"/>
      <w:pPr>
        <w:tabs>
          <w:tab w:val="num" w:pos="2384"/>
        </w:tabs>
        <w:ind w:left="2384" w:hanging="180"/>
      </w:pPr>
    </w:lvl>
    <w:lvl w:ilvl="3" w:tplc="0405000F" w:tentative="1">
      <w:start w:val="1"/>
      <w:numFmt w:val="decimal"/>
      <w:lvlText w:val="%4."/>
      <w:lvlJc w:val="left"/>
      <w:pPr>
        <w:tabs>
          <w:tab w:val="num" w:pos="3104"/>
        </w:tabs>
        <w:ind w:left="3104" w:hanging="360"/>
      </w:pPr>
    </w:lvl>
    <w:lvl w:ilvl="4" w:tplc="04050019" w:tentative="1">
      <w:start w:val="1"/>
      <w:numFmt w:val="lowerLetter"/>
      <w:lvlText w:val="%5."/>
      <w:lvlJc w:val="left"/>
      <w:pPr>
        <w:tabs>
          <w:tab w:val="num" w:pos="3824"/>
        </w:tabs>
        <w:ind w:left="3824" w:hanging="360"/>
      </w:pPr>
    </w:lvl>
    <w:lvl w:ilvl="5" w:tplc="0405001B" w:tentative="1">
      <w:start w:val="1"/>
      <w:numFmt w:val="lowerRoman"/>
      <w:lvlText w:val="%6."/>
      <w:lvlJc w:val="right"/>
      <w:pPr>
        <w:tabs>
          <w:tab w:val="num" w:pos="4544"/>
        </w:tabs>
        <w:ind w:left="4544" w:hanging="180"/>
      </w:pPr>
    </w:lvl>
    <w:lvl w:ilvl="6" w:tplc="0405000F" w:tentative="1">
      <w:start w:val="1"/>
      <w:numFmt w:val="decimal"/>
      <w:lvlText w:val="%7."/>
      <w:lvlJc w:val="left"/>
      <w:pPr>
        <w:tabs>
          <w:tab w:val="num" w:pos="5264"/>
        </w:tabs>
        <w:ind w:left="5264" w:hanging="360"/>
      </w:pPr>
    </w:lvl>
    <w:lvl w:ilvl="7" w:tplc="04050019" w:tentative="1">
      <w:start w:val="1"/>
      <w:numFmt w:val="lowerLetter"/>
      <w:lvlText w:val="%8."/>
      <w:lvlJc w:val="left"/>
      <w:pPr>
        <w:tabs>
          <w:tab w:val="num" w:pos="5984"/>
        </w:tabs>
        <w:ind w:left="5984" w:hanging="360"/>
      </w:pPr>
    </w:lvl>
    <w:lvl w:ilvl="8" w:tplc="0405001B" w:tentative="1">
      <w:start w:val="1"/>
      <w:numFmt w:val="lowerRoman"/>
      <w:lvlText w:val="%9."/>
      <w:lvlJc w:val="right"/>
      <w:pPr>
        <w:tabs>
          <w:tab w:val="num" w:pos="6704"/>
        </w:tabs>
        <w:ind w:left="6704" w:hanging="180"/>
      </w:pPr>
    </w:lvl>
  </w:abstractNum>
  <w:abstractNum w:abstractNumId="26" w15:restartNumberingAfterBreak="0">
    <w:nsid w:val="441759BD"/>
    <w:multiLevelType w:val="hybridMultilevel"/>
    <w:tmpl w:val="FB5A6E2A"/>
    <w:lvl w:ilvl="0" w:tplc="442E27A2">
      <w:start w:val="1"/>
      <w:numFmt w:val="decimal"/>
      <w:lvlText w:val="9.%1"/>
      <w:lvlJc w:val="left"/>
      <w:pPr>
        <w:ind w:left="1146" w:hanging="360"/>
      </w:pPr>
      <w:rPr>
        <w:rFonts w:hint="default"/>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7" w15:restartNumberingAfterBreak="0">
    <w:nsid w:val="48B919F2"/>
    <w:multiLevelType w:val="multilevel"/>
    <w:tmpl w:val="066CC252"/>
    <w:lvl w:ilvl="0">
      <w:start w:val="1"/>
      <w:numFmt w:val="decimal"/>
      <w:lvlText w:val="%1"/>
      <w:lvlJc w:val="left"/>
      <w:pPr>
        <w:tabs>
          <w:tab w:val="num" w:pos="705"/>
        </w:tabs>
        <w:ind w:left="705" w:hanging="705"/>
      </w:pPr>
      <w:rPr>
        <w:rFonts w:hint="default"/>
        <w:b/>
        <w:bCs/>
        <w:sz w:val="24"/>
        <w:szCs w:val="24"/>
      </w:rPr>
    </w:lvl>
    <w:lvl w:ilvl="1">
      <w:start w:val="1"/>
      <w:numFmt w:val="lowerLetter"/>
      <w:lvlText w:val="%2)"/>
      <w:lvlJc w:val="left"/>
      <w:pPr>
        <w:tabs>
          <w:tab w:val="num" w:pos="1414"/>
        </w:tabs>
        <w:ind w:left="1414" w:hanging="705"/>
      </w:pPr>
      <w:rPr>
        <w:rFonts w:hint="default"/>
        <w:strike w:val="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28" w15:restartNumberingAfterBreak="0">
    <w:nsid w:val="4A6B38BA"/>
    <w:multiLevelType w:val="hybridMultilevel"/>
    <w:tmpl w:val="DA0E0A60"/>
    <w:lvl w:ilvl="0" w:tplc="6836584A">
      <w:start w:val="1"/>
      <w:numFmt w:val="decimal"/>
      <w:lvlText w:val="%1."/>
      <w:lvlJc w:val="left"/>
      <w:pPr>
        <w:ind w:left="785" w:hanging="360"/>
      </w:pPr>
      <w:rPr>
        <w:rFonts w:hint="default"/>
        <w:b/>
      </w:rPr>
    </w:lvl>
    <w:lvl w:ilvl="1" w:tplc="04050019" w:tentative="1">
      <w:start w:val="1"/>
      <w:numFmt w:val="lowerLetter"/>
      <w:lvlText w:val="%2."/>
      <w:lvlJc w:val="left"/>
      <w:pPr>
        <w:ind w:left="1505" w:hanging="360"/>
      </w:pPr>
    </w:lvl>
    <w:lvl w:ilvl="2" w:tplc="0405001B" w:tentative="1">
      <w:start w:val="1"/>
      <w:numFmt w:val="lowerRoman"/>
      <w:lvlText w:val="%3."/>
      <w:lvlJc w:val="right"/>
      <w:pPr>
        <w:ind w:left="2225" w:hanging="180"/>
      </w:pPr>
    </w:lvl>
    <w:lvl w:ilvl="3" w:tplc="0405000F" w:tentative="1">
      <w:start w:val="1"/>
      <w:numFmt w:val="decimal"/>
      <w:lvlText w:val="%4."/>
      <w:lvlJc w:val="left"/>
      <w:pPr>
        <w:ind w:left="2945" w:hanging="360"/>
      </w:pPr>
    </w:lvl>
    <w:lvl w:ilvl="4" w:tplc="04050019" w:tentative="1">
      <w:start w:val="1"/>
      <w:numFmt w:val="lowerLetter"/>
      <w:lvlText w:val="%5."/>
      <w:lvlJc w:val="left"/>
      <w:pPr>
        <w:ind w:left="3665" w:hanging="360"/>
      </w:pPr>
    </w:lvl>
    <w:lvl w:ilvl="5" w:tplc="0405001B" w:tentative="1">
      <w:start w:val="1"/>
      <w:numFmt w:val="lowerRoman"/>
      <w:lvlText w:val="%6."/>
      <w:lvlJc w:val="right"/>
      <w:pPr>
        <w:ind w:left="4385" w:hanging="180"/>
      </w:pPr>
    </w:lvl>
    <w:lvl w:ilvl="6" w:tplc="0405000F" w:tentative="1">
      <w:start w:val="1"/>
      <w:numFmt w:val="decimal"/>
      <w:lvlText w:val="%7."/>
      <w:lvlJc w:val="left"/>
      <w:pPr>
        <w:ind w:left="5105" w:hanging="360"/>
      </w:pPr>
    </w:lvl>
    <w:lvl w:ilvl="7" w:tplc="04050019" w:tentative="1">
      <w:start w:val="1"/>
      <w:numFmt w:val="lowerLetter"/>
      <w:lvlText w:val="%8."/>
      <w:lvlJc w:val="left"/>
      <w:pPr>
        <w:ind w:left="5825" w:hanging="360"/>
      </w:pPr>
    </w:lvl>
    <w:lvl w:ilvl="8" w:tplc="0405001B" w:tentative="1">
      <w:start w:val="1"/>
      <w:numFmt w:val="lowerRoman"/>
      <w:lvlText w:val="%9."/>
      <w:lvlJc w:val="right"/>
      <w:pPr>
        <w:ind w:left="6545" w:hanging="180"/>
      </w:pPr>
    </w:lvl>
  </w:abstractNum>
  <w:abstractNum w:abstractNumId="29" w15:restartNumberingAfterBreak="0">
    <w:nsid w:val="4FA83071"/>
    <w:multiLevelType w:val="hybridMultilevel"/>
    <w:tmpl w:val="1E367C5A"/>
    <w:lvl w:ilvl="0" w:tplc="39DE4B7C">
      <w:numFmt w:val="bullet"/>
      <w:lvlText w:val="-"/>
      <w:lvlJc w:val="left"/>
      <w:pPr>
        <w:ind w:left="1797" w:hanging="360"/>
      </w:pPr>
      <w:rPr>
        <w:rFonts w:ascii="Times New Roman" w:eastAsia="Times New Roman" w:hAnsi="Times New Roman" w:cs="Times New Roman"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30" w15:restartNumberingAfterBreak="0">
    <w:nsid w:val="62B871FC"/>
    <w:multiLevelType w:val="hybridMultilevel"/>
    <w:tmpl w:val="238AC1E8"/>
    <w:lvl w:ilvl="0" w:tplc="ABA0C102">
      <w:start w:val="9"/>
      <w:numFmt w:val="bullet"/>
      <w:lvlText w:val="-"/>
      <w:lvlJc w:val="left"/>
      <w:pPr>
        <w:ind w:left="2483" w:hanging="360"/>
      </w:pPr>
      <w:rPr>
        <w:rFonts w:ascii="Calibri" w:eastAsia="Times New Roman" w:hAnsi="Calibri" w:hint="default"/>
        <w:b w:val="0"/>
        <w:bCs w:val="0"/>
      </w:rPr>
    </w:lvl>
    <w:lvl w:ilvl="1" w:tplc="04050003" w:tentative="1">
      <w:start w:val="1"/>
      <w:numFmt w:val="bullet"/>
      <w:lvlText w:val="o"/>
      <w:lvlJc w:val="left"/>
      <w:pPr>
        <w:ind w:left="3203" w:hanging="360"/>
      </w:pPr>
      <w:rPr>
        <w:rFonts w:ascii="Courier New" w:hAnsi="Courier New" w:cs="Courier New" w:hint="default"/>
      </w:rPr>
    </w:lvl>
    <w:lvl w:ilvl="2" w:tplc="04050005" w:tentative="1">
      <w:start w:val="1"/>
      <w:numFmt w:val="bullet"/>
      <w:lvlText w:val=""/>
      <w:lvlJc w:val="left"/>
      <w:pPr>
        <w:ind w:left="3923" w:hanging="360"/>
      </w:pPr>
      <w:rPr>
        <w:rFonts w:ascii="Wingdings" w:hAnsi="Wingdings" w:cs="Wingdings" w:hint="default"/>
      </w:rPr>
    </w:lvl>
    <w:lvl w:ilvl="3" w:tplc="04050001" w:tentative="1">
      <w:start w:val="1"/>
      <w:numFmt w:val="bullet"/>
      <w:lvlText w:val=""/>
      <w:lvlJc w:val="left"/>
      <w:pPr>
        <w:ind w:left="4643" w:hanging="360"/>
      </w:pPr>
      <w:rPr>
        <w:rFonts w:ascii="Symbol" w:hAnsi="Symbol" w:cs="Symbol" w:hint="default"/>
      </w:rPr>
    </w:lvl>
    <w:lvl w:ilvl="4" w:tplc="04050003" w:tentative="1">
      <w:start w:val="1"/>
      <w:numFmt w:val="bullet"/>
      <w:lvlText w:val="o"/>
      <w:lvlJc w:val="left"/>
      <w:pPr>
        <w:ind w:left="5363" w:hanging="360"/>
      </w:pPr>
      <w:rPr>
        <w:rFonts w:ascii="Courier New" w:hAnsi="Courier New" w:cs="Courier New" w:hint="default"/>
      </w:rPr>
    </w:lvl>
    <w:lvl w:ilvl="5" w:tplc="04050005" w:tentative="1">
      <w:start w:val="1"/>
      <w:numFmt w:val="bullet"/>
      <w:lvlText w:val=""/>
      <w:lvlJc w:val="left"/>
      <w:pPr>
        <w:ind w:left="6083" w:hanging="360"/>
      </w:pPr>
      <w:rPr>
        <w:rFonts w:ascii="Wingdings" w:hAnsi="Wingdings" w:cs="Wingdings" w:hint="default"/>
      </w:rPr>
    </w:lvl>
    <w:lvl w:ilvl="6" w:tplc="04050001" w:tentative="1">
      <w:start w:val="1"/>
      <w:numFmt w:val="bullet"/>
      <w:lvlText w:val=""/>
      <w:lvlJc w:val="left"/>
      <w:pPr>
        <w:ind w:left="6803" w:hanging="360"/>
      </w:pPr>
      <w:rPr>
        <w:rFonts w:ascii="Symbol" w:hAnsi="Symbol" w:cs="Symbol" w:hint="default"/>
      </w:rPr>
    </w:lvl>
    <w:lvl w:ilvl="7" w:tplc="04050003" w:tentative="1">
      <w:start w:val="1"/>
      <w:numFmt w:val="bullet"/>
      <w:lvlText w:val="o"/>
      <w:lvlJc w:val="left"/>
      <w:pPr>
        <w:ind w:left="7523" w:hanging="360"/>
      </w:pPr>
      <w:rPr>
        <w:rFonts w:ascii="Courier New" w:hAnsi="Courier New" w:cs="Courier New" w:hint="default"/>
      </w:rPr>
    </w:lvl>
    <w:lvl w:ilvl="8" w:tplc="04050005" w:tentative="1">
      <w:start w:val="1"/>
      <w:numFmt w:val="bullet"/>
      <w:lvlText w:val=""/>
      <w:lvlJc w:val="left"/>
      <w:pPr>
        <w:ind w:left="8243" w:hanging="360"/>
      </w:pPr>
      <w:rPr>
        <w:rFonts w:ascii="Wingdings" w:hAnsi="Wingdings" w:cs="Wingdings" w:hint="default"/>
      </w:rPr>
    </w:lvl>
  </w:abstractNum>
  <w:abstractNum w:abstractNumId="31" w15:restartNumberingAfterBreak="0">
    <w:nsid w:val="695D7229"/>
    <w:multiLevelType w:val="hybridMultilevel"/>
    <w:tmpl w:val="B794276E"/>
    <w:lvl w:ilvl="0" w:tplc="04050001">
      <w:start w:val="1"/>
      <w:numFmt w:val="bullet"/>
      <w:lvlText w:val=""/>
      <w:lvlJc w:val="left"/>
      <w:pPr>
        <w:ind w:left="928" w:hanging="360"/>
      </w:pPr>
      <w:rPr>
        <w:rFonts w:ascii="Symbol" w:hAnsi="Symbol" w:hint="default"/>
      </w:rPr>
    </w:lvl>
    <w:lvl w:ilvl="1" w:tplc="04050003">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32" w15:restartNumberingAfterBreak="0">
    <w:nsid w:val="735C6525"/>
    <w:multiLevelType w:val="hybridMultilevel"/>
    <w:tmpl w:val="B5CAAA82"/>
    <w:lvl w:ilvl="0" w:tplc="BD2E1AD8">
      <w:start w:val="1"/>
      <w:numFmt w:val="bullet"/>
      <w:lvlText w:val=""/>
      <w:lvlJc w:val="left"/>
      <w:pPr>
        <w:ind w:left="1437" w:hanging="360"/>
      </w:pPr>
      <w:rPr>
        <w:rFonts w:ascii="Symbol" w:hAnsi="Symbol" w:cs="Symbol" w:hint="default"/>
        <w:color w:val="auto"/>
      </w:rPr>
    </w:lvl>
    <w:lvl w:ilvl="1" w:tplc="04050003" w:tentative="1">
      <w:start w:val="1"/>
      <w:numFmt w:val="bullet"/>
      <w:lvlText w:val="o"/>
      <w:lvlJc w:val="left"/>
      <w:pPr>
        <w:ind w:left="2157" w:hanging="360"/>
      </w:pPr>
      <w:rPr>
        <w:rFonts w:ascii="Courier New" w:hAnsi="Courier New" w:cs="Courier New" w:hint="default"/>
      </w:rPr>
    </w:lvl>
    <w:lvl w:ilvl="2" w:tplc="04050005" w:tentative="1">
      <w:start w:val="1"/>
      <w:numFmt w:val="bullet"/>
      <w:lvlText w:val=""/>
      <w:lvlJc w:val="left"/>
      <w:pPr>
        <w:ind w:left="2877" w:hanging="360"/>
      </w:pPr>
      <w:rPr>
        <w:rFonts w:ascii="Wingdings" w:hAnsi="Wingdings" w:hint="default"/>
      </w:rPr>
    </w:lvl>
    <w:lvl w:ilvl="3" w:tplc="04050001" w:tentative="1">
      <w:start w:val="1"/>
      <w:numFmt w:val="bullet"/>
      <w:lvlText w:val=""/>
      <w:lvlJc w:val="left"/>
      <w:pPr>
        <w:ind w:left="3597" w:hanging="360"/>
      </w:pPr>
      <w:rPr>
        <w:rFonts w:ascii="Symbol" w:hAnsi="Symbol" w:hint="default"/>
      </w:rPr>
    </w:lvl>
    <w:lvl w:ilvl="4" w:tplc="04050003" w:tentative="1">
      <w:start w:val="1"/>
      <w:numFmt w:val="bullet"/>
      <w:lvlText w:val="o"/>
      <w:lvlJc w:val="left"/>
      <w:pPr>
        <w:ind w:left="4317" w:hanging="360"/>
      </w:pPr>
      <w:rPr>
        <w:rFonts w:ascii="Courier New" w:hAnsi="Courier New" w:cs="Courier New" w:hint="default"/>
      </w:rPr>
    </w:lvl>
    <w:lvl w:ilvl="5" w:tplc="04050005" w:tentative="1">
      <w:start w:val="1"/>
      <w:numFmt w:val="bullet"/>
      <w:lvlText w:val=""/>
      <w:lvlJc w:val="left"/>
      <w:pPr>
        <w:ind w:left="5037" w:hanging="360"/>
      </w:pPr>
      <w:rPr>
        <w:rFonts w:ascii="Wingdings" w:hAnsi="Wingdings" w:hint="default"/>
      </w:rPr>
    </w:lvl>
    <w:lvl w:ilvl="6" w:tplc="04050001" w:tentative="1">
      <w:start w:val="1"/>
      <w:numFmt w:val="bullet"/>
      <w:lvlText w:val=""/>
      <w:lvlJc w:val="left"/>
      <w:pPr>
        <w:ind w:left="5757" w:hanging="360"/>
      </w:pPr>
      <w:rPr>
        <w:rFonts w:ascii="Symbol" w:hAnsi="Symbol" w:hint="default"/>
      </w:rPr>
    </w:lvl>
    <w:lvl w:ilvl="7" w:tplc="04050003" w:tentative="1">
      <w:start w:val="1"/>
      <w:numFmt w:val="bullet"/>
      <w:lvlText w:val="o"/>
      <w:lvlJc w:val="left"/>
      <w:pPr>
        <w:ind w:left="6477" w:hanging="360"/>
      </w:pPr>
      <w:rPr>
        <w:rFonts w:ascii="Courier New" w:hAnsi="Courier New" w:cs="Courier New" w:hint="default"/>
      </w:rPr>
    </w:lvl>
    <w:lvl w:ilvl="8" w:tplc="04050005" w:tentative="1">
      <w:start w:val="1"/>
      <w:numFmt w:val="bullet"/>
      <w:lvlText w:val=""/>
      <w:lvlJc w:val="left"/>
      <w:pPr>
        <w:ind w:left="7197" w:hanging="360"/>
      </w:pPr>
      <w:rPr>
        <w:rFonts w:ascii="Wingdings" w:hAnsi="Wingdings" w:hint="default"/>
      </w:rPr>
    </w:lvl>
  </w:abstractNum>
  <w:abstractNum w:abstractNumId="33" w15:restartNumberingAfterBreak="0">
    <w:nsid w:val="74070991"/>
    <w:multiLevelType w:val="multilevel"/>
    <w:tmpl w:val="CABE99FC"/>
    <w:numStyleLink w:val="ListNumbermultilevel"/>
  </w:abstractNum>
  <w:abstractNum w:abstractNumId="34" w15:restartNumberingAfterBreak="0">
    <w:nsid w:val="78D3025B"/>
    <w:multiLevelType w:val="multilevel"/>
    <w:tmpl w:val="B964D61C"/>
    <w:lvl w:ilvl="0">
      <w:start w:val="1"/>
      <w:numFmt w:val="bullet"/>
      <w:lvlText w:val=""/>
      <w:lvlJc w:val="left"/>
      <w:pPr>
        <w:tabs>
          <w:tab w:val="num" w:pos="660"/>
        </w:tabs>
        <w:ind w:left="660" w:hanging="660"/>
      </w:pPr>
      <w:rPr>
        <w:rFonts w:ascii="Symbol" w:hAnsi="Symbol" w:cs="Symbol" w:hint="default"/>
      </w:rPr>
    </w:lvl>
    <w:lvl w:ilvl="1">
      <w:start w:val="1"/>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720"/>
        </w:tabs>
        <w:ind w:left="720" w:hanging="720"/>
      </w:pPr>
      <w:rPr>
        <w:rFonts w:ascii="Symbol" w:hAnsi="Symbol" w:cs="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15:restartNumberingAfterBreak="0">
    <w:nsid w:val="7D9F2181"/>
    <w:multiLevelType w:val="hybridMultilevel"/>
    <w:tmpl w:val="03345EBA"/>
    <w:lvl w:ilvl="0" w:tplc="BFBC1EDC">
      <w:start w:val="1"/>
      <w:numFmt w:val="upperLetter"/>
      <w:lvlText w:val="%1)"/>
      <w:lvlJc w:val="left"/>
      <w:pPr>
        <w:ind w:left="1287" w:hanging="360"/>
      </w:pPr>
      <w:rPr>
        <w:rFonts w:hint="default"/>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6" w15:restartNumberingAfterBreak="0">
    <w:nsid w:val="7FB35510"/>
    <w:multiLevelType w:val="hybridMultilevel"/>
    <w:tmpl w:val="62780166"/>
    <w:lvl w:ilvl="0" w:tplc="DA9E9D3A">
      <w:start w:val="1"/>
      <w:numFmt w:val="lowerLetter"/>
      <w:lvlText w:val="%1)"/>
      <w:lvlJc w:val="left"/>
      <w:pPr>
        <w:ind w:left="2771" w:hanging="360"/>
      </w:pPr>
      <w:rPr>
        <w:rFonts w:hint="default"/>
        <w:b w:val="0"/>
        <w:i w:val="0"/>
      </w:rPr>
    </w:lvl>
    <w:lvl w:ilvl="1" w:tplc="09AC52A0">
      <w:start w:val="13"/>
      <w:numFmt w:val="bullet"/>
      <w:lvlText w:val="-"/>
      <w:lvlJc w:val="left"/>
      <w:pPr>
        <w:tabs>
          <w:tab w:val="num" w:pos="3240"/>
        </w:tabs>
        <w:ind w:left="3240" w:hanging="360"/>
      </w:pPr>
      <w:rPr>
        <w:rFonts w:ascii="Calibri" w:eastAsia="Times New Roman" w:hAnsi="Calibri" w:cs="Calibri" w:hint="default"/>
        <w:color w:val="auto"/>
      </w:rPr>
    </w:lvl>
    <w:lvl w:ilvl="2" w:tplc="0405001B" w:tentative="1">
      <w:start w:val="1"/>
      <w:numFmt w:val="lowerRoman"/>
      <w:lvlText w:val="%3."/>
      <w:lvlJc w:val="right"/>
      <w:pPr>
        <w:ind w:left="3960" w:hanging="180"/>
      </w:pPr>
    </w:lvl>
    <w:lvl w:ilvl="3" w:tplc="0405000F" w:tentative="1">
      <w:start w:val="1"/>
      <w:numFmt w:val="decimal"/>
      <w:lvlText w:val="%4."/>
      <w:lvlJc w:val="left"/>
      <w:pPr>
        <w:ind w:left="4680" w:hanging="360"/>
      </w:pPr>
    </w:lvl>
    <w:lvl w:ilvl="4" w:tplc="04050019" w:tentative="1">
      <w:start w:val="1"/>
      <w:numFmt w:val="lowerLetter"/>
      <w:lvlText w:val="%5."/>
      <w:lvlJc w:val="left"/>
      <w:pPr>
        <w:ind w:left="5400" w:hanging="360"/>
      </w:pPr>
    </w:lvl>
    <w:lvl w:ilvl="5" w:tplc="0405001B" w:tentative="1">
      <w:start w:val="1"/>
      <w:numFmt w:val="lowerRoman"/>
      <w:lvlText w:val="%6."/>
      <w:lvlJc w:val="right"/>
      <w:pPr>
        <w:ind w:left="6120" w:hanging="180"/>
      </w:pPr>
    </w:lvl>
    <w:lvl w:ilvl="6" w:tplc="0405000F" w:tentative="1">
      <w:start w:val="1"/>
      <w:numFmt w:val="decimal"/>
      <w:lvlText w:val="%7."/>
      <w:lvlJc w:val="left"/>
      <w:pPr>
        <w:ind w:left="6840" w:hanging="360"/>
      </w:pPr>
    </w:lvl>
    <w:lvl w:ilvl="7" w:tplc="04050019" w:tentative="1">
      <w:start w:val="1"/>
      <w:numFmt w:val="lowerLetter"/>
      <w:lvlText w:val="%8."/>
      <w:lvlJc w:val="left"/>
      <w:pPr>
        <w:ind w:left="7560" w:hanging="360"/>
      </w:pPr>
    </w:lvl>
    <w:lvl w:ilvl="8" w:tplc="0405001B" w:tentative="1">
      <w:start w:val="1"/>
      <w:numFmt w:val="lowerRoman"/>
      <w:lvlText w:val="%9."/>
      <w:lvlJc w:val="right"/>
      <w:pPr>
        <w:ind w:left="8280" w:hanging="180"/>
      </w:pPr>
    </w:lvl>
  </w:abstractNum>
  <w:num w:numId="1">
    <w:abstractNumId w:val="12"/>
  </w:num>
  <w:num w:numId="2">
    <w:abstractNumId w:val="4"/>
  </w:num>
  <w:num w:numId="3">
    <w:abstractNumId w:val="18"/>
  </w:num>
  <w:num w:numId="4">
    <w:abstractNumId w:val="33"/>
  </w:num>
  <w:num w:numId="5">
    <w:abstractNumId w:val="1"/>
  </w:num>
  <w:num w:numId="6">
    <w:abstractNumId w:val="23"/>
  </w:num>
  <w:num w:numId="7">
    <w:abstractNumId w:val="31"/>
  </w:num>
  <w:num w:numId="8">
    <w:abstractNumId w:val="34"/>
  </w:num>
  <w:num w:numId="9">
    <w:abstractNumId w:val="24"/>
  </w:num>
  <w:num w:numId="10">
    <w:abstractNumId w:val="27"/>
  </w:num>
  <w:num w:numId="11">
    <w:abstractNumId w:val="19"/>
  </w:num>
  <w:num w:numId="12">
    <w:abstractNumId w:val="8"/>
  </w:num>
  <w:num w:numId="13">
    <w:abstractNumId w:val="11"/>
  </w:num>
  <w:num w:numId="14">
    <w:abstractNumId w:val="25"/>
  </w:num>
  <w:num w:numId="15">
    <w:abstractNumId w:val="5"/>
  </w:num>
  <w:num w:numId="16">
    <w:abstractNumId w:val="17"/>
  </w:num>
  <w:num w:numId="17">
    <w:abstractNumId w:val="2"/>
  </w:num>
  <w:num w:numId="18">
    <w:abstractNumId w:val="7"/>
  </w:num>
  <w:num w:numId="19">
    <w:abstractNumId w:val="13"/>
  </w:num>
  <w:num w:numId="20">
    <w:abstractNumId w:val="20"/>
  </w:num>
  <w:num w:numId="21">
    <w:abstractNumId w:val="35"/>
  </w:num>
  <w:num w:numId="22">
    <w:abstractNumId w:val="26"/>
  </w:num>
  <w:num w:numId="23">
    <w:abstractNumId w:val="10"/>
  </w:num>
  <w:num w:numId="24">
    <w:abstractNumId w:val="30"/>
  </w:num>
  <w:num w:numId="25">
    <w:abstractNumId w:val="21"/>
  </w:num>
  <w:num w:numId="26">
    <w:abstractNumId w:val="0"/>
  </w:num>
  <w:num w:numId="27">
    <w:abstractNumId w:val="3"/>
  </w:num>
  <w:num w:numId="28">
    <w:abstractNumId w:val="22"/>
  </w:num>
  <w:num w:numId="29">
    <w:abstractNumId w:val="9"/>
  </w:num>
  <w:num w:numId="30">
    <w:abstractNumId w:val="29"/>
  </w:num>
  <w:num w:numId="31">
    <w:abstractNumId w:val="22"/>
  </w:num>
  <w:num w:numId="32">
    <w:abstractNumId w:val="15"/>
  </w:num>
  <w:num w:numId="33">
    <w:abstractNumId w:val="36"/>
  </w:num>
  <w:num w:numId="34">
    <w:abstractNumId w:val="32"/>
  </w:num>
  <w:num w:numId="35">
    <w:abstractNumId w:val="14"/>
  </w:num>
  <w:num w:numId="36">
    <w:abstractNumId w:val="6"/>
  </w:num>
  <w:num w:numId="37">
    <w:abstractNumId w:val="28"/>
  </w:num>
  <w:num w:numId="38">
    <w:abstractNumId w:val="16"/>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LockTheme/>
  <w:styleLockQFSet/>
  <w:defaultTabStop w:val="708"/>
  <w:hyphenationZone w:val="425"/>
  <w:doNotShadeFormData/>
  <w:characterSpacingControl w:val="doNotCompress"/>
  <w:hdrShapeDefaults>
    <o:shapedefaults v:ext="edit" spidmax="983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1334"/>
    <w:rsid w:val="00007026"/>
    <w:rsid w:val="000140BF"/>
    <w:rsid w:val="00033432"/>
    <w:rsid w:val="000335CC"/>
    <w:rsid w:val="000415C2"/>
    <w:rsid w:val="000715D2"/>
    <w:rsid w:val="00072C1E"/>
    <w:rsid w:val="00076065"/>
    <w:rsid w:val="000A53F6"/>
    <w:rsid w:val="000B6C7E"/>
    <w:rsid w:val="000B7907"/>
    <w:rsid w:val="000C0429"/>
    <w:rsid w:val="000C45E8"/>
    <w:rsid w:val="000C7E81"/>
    <w:rsid w:val="00114472"/>
    <w:rsid w:val="0016512F"/>
    <w:rsid w:val="00170EC5"/>
    <w:rsid w:val="001747C1"/>
    <w:rsid w:val="0018596A"/>
    <w:rsid w:val="001A6F12"/>
    <w:rsid w:val="001B69C2"/>
    <w:rsid w:val="001C4DA0"/>
    <w:rsid w:val="001D73E0"/>
    <w:rsid w:val="00205240"/>
    <w:rsid w:val="00207DF5"/>
    <w:rsid w:val="002345FD"/>
    <w:rsid w:val="00267369"/>
    <w:rsid w:val="0026785D"/>
    <w:rsid w:val="002864B8"/>
    <w:rsid w:val="002C31BF"/>
    <w:rsid w:val="002E0CD7"/>
    <w:rsid w:val="002F026B"/>
    <w:rsid w:val="003301AB"/>
    <w:rsid w:val="00357BC6"/>
    <w:rsid w:val="0037111D"/>
    <w:rsid w:val="003956C6"/>
    <w:rsid w:val="003E6B9A"/>
    <w:rsid w:val="003E75CE"/>
    <w:rsid w:val="00402574"/>
    <w:rsid w:val="004059B9"/>
    <w:rsid w:val="0041380F"/>
    <w:rsid w:val="00450F07"/>
    <w:rsid w:val="00453CD3"/>
    <w:rsid w:val="00455BC7"/>
    <w:rsid w:val="00460660"/>
    <w:rsid w:val="00460CCB"/>
    <w:rsid w:val="00477370"/>
    <w:rsid w:val="00483F34"/>
    <w:rsid w:val="00486107"/>
    <w:rsid w:val="00491827"/>
    <w:rsid w:val="004926B0"/>
    <w:rsid w:val="004A7C69"/>
    <w:rsid w:val="004C4399"/>
    <w:rsid w:val="004C69ED"/>
    <w:rsid w:val="004C787C"/>
    <w:rsid w:val="004D1CA3"/>
    <w:rsid w:val="004F4B9B"/>
    <w:rsid w:val="00501654"/>
    <w:rsid w:val="00511AB9"/>
    <w:rsid w:val="00523EA7"/>
    <w:rsid w:val="00542527"/>
    <w:rsid w:val="00551D1F"/>
    <w:rsid w:val="00553375"/>
    <w:rsid w:val="00562FCB"/>
    <w:rsid w:val="005658A6"/>
    <w:rsid w:val="005659A5"/>
    <w:rsid w:val="005720E7"/>
    <w:rsid w:val="005722BB"/>
    <w:rsid w:val="005736B7"/>
    <w:rsid w:val="00575E5A"/>
    <w:rsid w:val="00584E2A"/>
    <w:rsid w:val="00584E9E"/>
    <w:rsid w:val="00586060"/>
    <w:rsid w:val="00591895"/>
    <w:rsid w:val="00596C7E"/>
    <w:rsid w:val="005A64E9"/>
    <w:rsid w:val="005B29D5"/>
    <w:rsid w:val="005B5EE9"/>
    <w:rsid w:val="005C0D57"/>
    <w:rsid w:val="005E0F20"/>
    <w:rsid w:val="006104F6"/>
    <w:rsid w:val="0061068E"/>
    <w:rsid w:val="00620EDB"/>
    <w:rsid w:val="00660AD3"/>
    <w:rsid w:val="00676300"/>
    <w:rsid w:val="00677411"/>
    <w:rsid w:val="00686EAF"/>
    <w:rsid w:val="00694044"/>
    <w:rsid w:val="00695C2F"/>
    <w:rsid w:val="006A0959"/>
    <w:rsid w:val="006A5570"/>
    <w:rsid w:val="006A689C"/>
    <w:rsid w:val="006B3D79"/>
    <w:rsid w:val="006E0578"/>
    <w:rsid w:val="006E314D"/>
    <w:rsid w:val="006E7F06"/>
    <w:rsid w:val="006F5764"/>
    <w:rsid w:val="00710723"/>
    <w:rsid w:val="00723ED1"/>
    <w:rsid w:val="0073253E"/>
    <w:rsid w:val="00735ED4"/>
    <w:rsid w:val="00743525"/>
    <w:rsid w:val="00750F50"/>
    <w:rsid w:val="007531A0"/>
    <w:rsid w:val="007570D4"/>
    <w:rsid w:val="0076286B"/>
    <w:rsid w:val="00764346"/>
    <w:rsid w:val="00764595"/>
    <w:rsid w:val="00766846"/>
    <w:rsid w:val="0077673A"/>
    <w:rsid w:val="007846E1"/>
    <w:rsid w:val="007A26ED"/>
    <w:rsid w:val="007A7783"/>
    <w:rsid w:val="007B570C"/>
    <w:rsid w:val="007D1C4A"/>
    <w:rsid w:val="007E27C8"/>
    <w:rsid w:val="007E4A6E"/>
    <w:rsid w:val="007F0E65"/>
    <w:rsid w:val="007F56A7"/>
    <w:rsid w:val="00807DD0"/>
    <w:rsid w:val="00813F11"/>
    <w:rsid w:val="00873EEC"/>
    <w:rsid w:val="00891334"/>
    <w:rsid w:val="00895990"/>
    <w:rsid w:val="008A3095"/>
    <w:rsid w:val="008A3568"/>
    <w:rsid w:val="008A7FC2"/>
    <w:rsid w:val="008D03B9"/>
    <w:rsid w:val="008F18D6"/>
    <w:rsid w:val="008F6E85"/>
    <w:rsid w:val="00904780"/>
    <w:rsid w:val="009113A8"/>
    <w:rsid w:val="00922385"/>
    <w:rsid w:val="009223DF"/>
    <w:rsid w:val="00936091"/>
    <w:rsid w:val="00940D8A"/>
    <w:rsid w:val="009444F5"/>
    <w:rsid w:val="00945E11"/>
    <w:rsid w:val="00962258"/>
    <w:rsid w:val="009678B7"/>
    <w:rsid w:val="00982411"/>
    <w:rsid w:val="00982E5E"/>
    <w:rsid w:val="00992D9C"/>
    <w:rsid w:val="00996CB8"/>
    <w:rsid w:val="009A7568"/>
    <w:rsid w:val="009B2E97"/>
    <w:rsid w:val="009B72CC"/>
    <w:rsid w:val="009C2B8D"/>
    <w:rsid w:val="009E07F4"/>
    <w:rsid w:val="009F0AE7"/>
    <w:rsid w:val="009F392E"/>
    <w:rsid w:val="00A11738"/>
    <w:rsid w:val="00A44328"/>
    <w:rsid w:val="00A6177B"/>
    <w:rsid w:val="00A66136"/>
    <w:rsid w:val="00A71309"/>
    <w:rsid w:val="00A778DC"/>
    <w:rsid w:val="00A869E2"/>
    <w:rsid w:val="00AA4CBB"/>
    <w:rsid w:val="00AA65FA"/>
    <w:rsid w:val="00AA7351"/>
    <w:rsid w:val="00AD056F"/>
    <w:rsid w:val="00AD2773"/>
    <w:rsid w:val="00AD6731"/>
    <w:rsid w:val="00AE1DDE"/>
    <w:rsid w:val="00AF6EA9"/>
    <w:rsid w:val="00B15ADC"/>
    <w:rsid w:val="00B15B5E"/>
    <w:rsid w:val="00B15D0D"/>
    <w:rsid w:val="00B23CA3"/>
    <w:rsid w:val="00B3074B"/>
    <w:rsid w:val="00B346D2"/>
    <w:rsid w:val="00B3491A"/>
    <w:rsid w:val="00B45E9E"/>
    <w:rsid w:val="00B55F9C"/>
    <w:rsid w:val="00B74B3F"/>
    <w:rsid w:val="00B75EE1"/>
    <w:rsid w:val="00B77481"/>
    <w:rsid w:val="00B82AF8"/>
    <w:rsid w:val="00B841EE"/>
    <w:rsid w:val="00B8518B"/>
    <w:rsid w:val="00BB3740"/>
    <w:rsid w:val="00BD7E91"/>
    <w:rsid w:val="00BF374D"/>
    <w:rsid w:val="00C02D0A"/>
    <w:rsid w:val="00C039F6"/>
    <w:rsid w:val="00C03A6E"/>
    <w:rsid w:val="00C30759"/>
    <w:rsid w:val="00C41C4F"/>
    <w:rsid w:val="00C44F6A"/>
    <w:rsid w:val="00C6597A"/>
    <w:rsid w:val="00C727E5"/>
    <w:rsid w:val="00C75F1E"/>
    <w:rsid w:val="00C8207D"/>
    <w:rsid w:val="00C83F24"/>
    <w:rsid w:val="00C94497"/>
    <w:rsid w:val="00CA03C8"/>
    <w:rsid w:val="00CB7B5A"/>
    <w:rsid w:val="00CB7C2D"/>
    <w:rsid w:val="00CC1E2B"/>
    <w:rsid w:val="00CD1FC4"/>
    <w:rsid w:val="00CD4D50"/>
    <w:rsid w:val="00CD63CB"/>
    <w:rsid w:val="00CE371D"/>
    <w:rsid w:val="00CE431F"/>
    <w:rsid w:val="00CF3F95"/>
    <w:rsid w:val="00D02A4D"/>
    <w:rsid w:val="00D163A2"/>
    <w:rsid w:val="00D21061"/>
    <w:rsid w:val="00D2269A"/>
    <w:rsid w:val="00D316A7"/>
    <w:rsid w:val="00D4108E"/>
    <w:rsid w:val="00D615EE"/>
    <w:rsid w:val="00D6163D"/>
    <w:rsid w:val="00D63009"/>
    <w:rsid w:val="00D831A3"/>
    <w:rsid w:val="00D902AD"/>
    <w:rsid w:val="00DA3D33"/>
    <w:rsid w:val="00DA6FFE"/>
    <w:rsid w:val="00DB564B"/>
    <w:rsid w:val="00DC3110"/>
    <w:rsid w:val="00DD46F3"/>
    <w:rsid w:val="00DD58A6"/>
    <w:rsid w:val="00DE56F2"/>
    <w:rsid w:val="00DF116D"/>
    <w:rsid w:val="00E018DA"/>
    <w:rsid w:val="00E237F4"/>
    <w:rsid w:val="00E50A95"/>
    <w:rsid w:val="00E824F1"/>
    <w:rsid w:val="00EB104F"/>
    <w:rsid w:val="00EB367B"/>
    <w:rsid w:val="00EB42B4"/>
    <w:rsid w:val="00ED14BD"/>
    <w:rsid w:val="00F01440"/>
    <w:rsid w:val="00F03D37"/>
    <w:rsid w:val="00F12DEC"/>
    <w:rsid w:val="00F1715C"/>
    <w:rsid w:val="00F26676"/>
    <w:rsid w:val="00F30D8A"/>
    <w:rsid w:val="00F310F8"/>
    <w:rsid w:val="00F31229"/>
    <w:rsid w:val="00F35939"/>
    <w:rsid w:val="00F45607"/>
    <w:rsid w:val="00F64786"/>
    <w:rsid w:val="00F659EB"/>
    <w:rsid w:val="00F749DB"/>
    <w:rsid w:val="00F804A7"/>
    <w:rsid w:val="00F862D6"/>
    <w:rsid w:val="00F86BA6"/>
    <w:rsid w:val="00F919E6"/>
    <w:rsid w:val="00FC44E6"/>
    <w:rsid w:val="00FC6389"/>
    <w:rsid w:val="00FD2F51"/>
    <w:rsid w:val="00FE3455"/>
    <w:rsid w:val="00FF49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98305"/>
    <o:shapelayout v:ext="edit">
      <o:idmap v:ext="edit" data="1"/>
    </o:shapelayout>
  </w:shapeDefaults>
  <w:decimalSymbol w:val=","/>
  <w:listSeparator w:val=";"/>
  <w14:docId w14:val="22FB5D2F"/>
  <w14:defaultImageDpi w14:val="32767"/>
  <w15:docId w15:val="{4035B55E-491A-4550-BA26-2EF2CA835C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6785D"/>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d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iPriority w:val="99"/>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nhideWhenUsed/>
    <w:rsid w:val="00CB7B5A"/>
    <w:pPr>
      <w:spacing w:line="240" w:lineRule="auto"/>
    </w:pPr>
    <w:rPr>
      <w:sz w:val="20"/>
      <w:szCs w:val="20"/>
    </w:rPr>
  </w:style>
  <w:style w:type="character" w:customStyle="1" w:styleId="TextkomenteChar">
    <w:name w:val="Text komentáře Char"/>
    <w:basedOn w:val="Standardnpsmoodstavce"/>
    <w:link w:val="Textkomente"/>
    <w:rsid w:val="00CB7B5A"/>
    <w:rPr>
      <w:sz w:val="20"/>
      <w:szCs w:val="20"/>
    </w:rPr>
  </w:style>
  <w:style w:type="character" w:styleId="Odkaznakoment">
    <w:name w:val="annotation reference"/>
    <w:semiHidden/>
    <w:unhideWhenUsed/>
    <w:rsid w:val="00CB7B5A"/>
    <w:rPr>
      <w:sz w:val="16"/>
      <w:szCs w:val="16"/>
    </w:rPr>
  </w:style>
  <w:style w:type="character" w:styleId="Znakapoznpodarou">
    <w:name w:val="footnote reference"/>
    <w:uiPriority w:val="99"/>
    <w:semiHidden/>
    <w:rsid w:val="001A6F12"/>
    <w:rPr>
      <w:vertAlign w:val="superscript"/>
    </w:rPr>
  </w:style>
  <w:style w:type="numbering" w:customStyle="1" w:styleId="Bezseznamu1">
    <w:name w:val="Bez seznamu1"/>
    <w:next w:val="Bezseznamu"/>
    <w:semiHidden/>
    <w:rsid w:val="00FC44E6"/>
  </w:style>
  <w:style w:type="paragraph" w:customStyle="1" w:styleId="CharChar">
    <w:name w:val="Char Char"/>
    <w:basedOn w:val="Normln"/>
    <w:rsid w:val="00FC44E6"/>
    <w:pPr>
      <w:spacing w:after="160" w:line="240" w:lineRule="exact"/>
    </w:pPr>
    <w:rPr>
      <w:rFonts w:ascii="Tahoma" w:eastAsia="Times New Roman" w:hAnsi="Tahoma" w:cs="Tahoma"/>
      <w:sz w:val="20"/>
      <w:szCs w:val="20"/>
      <w:lang w:val="en-US"/>
    </w:rPr>
  </w:style>
  <w:style w:type="paragraph" w:styleId="Zkladntextodsazen2">
    <w:name w:val="Body Text Indent 2"/>
    <w:basedOn w:val="Normln"/>
    <w:link w:val="Zkladntextodsazen2Char"/>
    <w:rsid w:val="00FC44E6"/>
    <w:pPr>
      <w:spacing w:after="120" w:line="480" w:lineRule="auto"/>
      <w:ind w:left="283" w:firstLine="567"/>
    </w:pPr>
    <w:rPr>
      <w:rFonts w:ascii="Times New Roman" w:eastAsia="Times New Roman" w:hAnsi="Times New Roman" w:cs="Times New Roman"/>
      <w:sz w:val="20"/>
      <w:szCs w:val="20"/>
      <w:lang w:eastAsia="cs-CZ"/>
    </w:rPr>
  </w:style>
  <w:style w:type="character" w:customStyle="1" w:styleId="Zkladntextodsazen2Char">
    <w:name w:val="Základní text odsazený 2 Char"/>
    <w:basedOn w:val="Standardnpsmoodstavce"/>
    <w:link w:val="Zkladntextodsazen2"/>
    <w:rsid w:val="00FC44E6"/>
    <w:rPr>
      <w:rFonts w:ascii="Times New Roman" w:eastAsia="Times New Roman" w:hAnsi="Times New Roman" w:cs="Times New Roman"/>
      <w:sz w:val="20"/>
      <w:szCs w:val="20"/>
      <w:lang w:eastAsia="cs-CZ"/>
    </w:rPr>
  </w:style>
  <w:style w:type="paragraph" w:customStyle="1" w:styleId="Default">
    <w:name w:val="Default"/>
    <w:rsid w:val="00FC44E6"/>
    <w:pPr>
      <w:autoSpaceDE w:val="0"/>
      <w:autoSpaceDN w:val="0"/>
      <w:adjustRightInd w:val="0"/>
      <w:spacing w:after="0" w:line="240" w:lineRule="auto"/>
    </w:pPr>
    <w:rPr>
      <w:rFonts w:ascii="Arial" w:eastAsia="Times New Roman" w:hAnsi="Arial" w:cs="Arial"/>
      <w:color w:val="000000"/>
      <w:sz w:val="24"/>
      <w:szCs w:val="24"/>
      <w:lang w:eastAsia="cs-CZ"/>
    </w:rPr>
  </w:style>
  <w:style w:type="paragraph" w:customStyle="1" w:styleId="Adresa">
    <w:name w:val="Adresa"/>
    <w:rsid w:val="00FC44E6"/>
    <w:pPr>
      <w:overflowPunct w:val="0"/>
      <w:autoSpaceDE w:val="0"/>
      <w:autoSpaceDN w:val="0"/>
      <w:adjustRightInd w:val="0"/>
      <w:spacing w:after="0" w:line="240" w:lineRule="auto"/>
    </w:pPr>
    <w:rPr>
      <w:rFonts w:ascii="Times New Roman" w:eastAsia="Times New Roman" w:hAnsi="Times New Roman" w:cs="Times New Roman"/>
      <w:sz w:val="22"/>
      <w:szCs w:val="20"/>
      <w:lang w:eastAsia="cs-CZ"/>
    </w:rPr>
  </w:style>
  <w:style w:type="character" w:styleId="Sledovanodkaz">
    <w:name w:val="FollowedHyperlink"/>
    <w:rsid w:val="00FC44E6"/>
    <w:rPr>
      <w:color w:val="800080"/>
      <w:u w:val="single"/>
    </w:rPr>
  </w:style>
  <w:style w:type="paragraph" w:customStyle="1" w:styleId="4Text">
    <w:name w:val="4Text"/>
    <w:basedOn w:val="Normln"/>
    <w:rsid w:val="00FC44E6"/>
    <w:pPr>
      <w:overflowPunct w:val="0"/>
      <w:autoSpaceDE w:val="0"/>
      <w:autoSpaceDN w:val="0"/>
      <w:adjustRightInd w:val="0"/>
      <w:spacing w:before="60" w:after="60" w:line="240" w:lineRule="auto"/>
      <w:jc w:val="both"/>
      <w:textAlignment w:val="baseline"/>
    </w:pPr>
    <w:rPr>
      <w:rFonts w:ascii="Times New Roman" w:eastAsia="Times New Roman" w:hAnsi="Times New Roman" w:cs="Times New Roman"/>
      <w:sz w:val="22"/>
      <w:szCs w:val="22"/>
    </w:rPr>
  </w:style>
  <w:style w:type="paragraph" w:customStyle="1" w:styleId="Odstavecseseznamem1">
    <w:name w:val="Odstavec se seznamem1"/>
    <w:basedOn w:val="Normln"/>
    <w:rsid w:val="00FC44E6"/>
    <w:pPr>
      <w:spacing w:after="200" w:line="276" w:lineRule="auto"/>
      <w:ind w:left="720"/>
      <w:contextualSpacing/>
    </w:pPr>
    <w:rPr>
      <w:rFonts w:ascii="Calibri" w:eastAsia="Times New Roman" w:hAnsi="Calibri" w:cs="Calibri"/>
      <w:sz w:val="22"/>
      <w:szCs w:val="22"/>
    </w:rPr>
  </w:style>
  <w:style w:type="paragraph" w:styleId="Pedmtkomente">
    <w:name w:val="annotation subject"/>
    <w:basedOn w:val="Textkomente"/>
    <w:next w:val="Textkomente"/>
    <w:link w:val="PedmtkomenteChar"/>
    <w:uiPriority w:val="99"/>
    <w:semiHidden/>
    <w:unhideWhenUsed/>
    <w:rsid w:val="00FC44E6"/>
    <w:pPr>
      <w:spacing w:after="0"/>
      <w:ind w:firstLine="567"/>
    </w:pPr>
    <w:rPr>
      <w:rFonts w:ascii="Times New Roman" w:eastAsia="Times New Roman" w:hAnsi="Times New Roman" w:cs="Times New Roman"/>
      <w:b/>
      <w:bCs/>
      <w:lang w:val="x-none" w:eastAsia="x-none"/>
    </w:rPr>
  </w:style>
  <w:style w:type="character" w:customStyle="1" w:styleId="PedmtkomenteChar">
    <w:name w:val="Předmět komentáře Char"/>
    <w:basedOn w:val="TextkomenteChar"/>
    <w:link w:val="Pedmtkomente"/>
    <w:uiPriority w:val="99"/>
    <w:semiHidden/>
    <w:rsid w:val="00FC44E6"/>
    <w:rPr>
      <w:rFonts w:ascii="Times New Roman" w:eastAsia="Times New Roman" w:hAnsi="Times New Roman" w:cs="Times New Roman"/>
      <w:b/>
      <w:bCs/>
      <w:sz w:val="20"/>
      <w:szCs w:val="20"/>
      <w:lang w:val="x-none" w:eastAsia="x-none"/>
    </w:rPr>
  </w:style>
  <w:style w:type="paragraph" w:customStyle="1" w:styleId="CharChar0">
    <w:name w:val="Char Char"/>
    <w:basedOn w:val="Normln"/>
    <w:rsid w:val="00FC44E6"/>
    <w:pPr>
      <w:spacing w:after="160" w:line="240" w:lineRule="exact"/>
    </w:pPr>
    <w:rPr>
      <w:rFonts w:ascii="Tahoma" w:eastAsia="Times New Roman" w:hAnsi="Tahoma" w:cs="Tahoma"/>
      <w:sz w:val="20"/>
      <w:szCs w:val="20"/>
      <w:lang w:val="en-US"/>
    </w:rPr>
  </w:style>
  <w:style w:type="paragraph" w:customStyle="1" w:styleId="TPNadpis-2slovan">
    <w:name w:val="TP_Nadpis-2_číslovaný"/>
    <w:next w:val="TPText-1slovan"/>
    <w:qFormat/>
    <w:rsid w:val="00FC44E6"/>
    <w:pPr>
      <w:keepNext/>
      <w:numPr>
        <w:ilvl w:val="1"/>
        <w:numId w:val="15"/>
      </w:numPr>
      <w:tabs>
        <w:tab w:val="left" w:pos="1021"/>
      </w:tabs>
      <w:spacing w:before="120" w:after="0" w:line="240" w:lineRule="auto"/>
      <w:jc w:val="both"/>
      <w:outlineLvl w:val="1"/>
    </w:pPr>
    <w:rPr>
      <w:rFonts w:ascii="Calibri" w:eastAsia="Calibri" w:hAnsi="Calibri" w:cs="Arial"/>
      <w:b/>
      <w:sz w:val="22"/>
      <w:szCs w:val="22"/>
    </w:rPr>
  </w:style>
  <w:style w:type="paragraph" w:customStyle="1" w:styleId="TPText-1slovan">
    <w:name w:val="TP_Text-1_ číslovaný"/>
    <w:link w:val="TPText-1slovanChar"/>
    <w:qFormat/>
    <w:rsid w:val="00FC44E6"/>
    <w:pPr>
      <w:numPr>
        <w:ilvl w:val="2"/>
        <w:numId w:val="15"/>
      </w:numPr>
      <w:spacing w:before="80" w:after="0" w:line="240" w:lineRule="auto"/>
      <w:jc w:val="both"/>
    </w:pPr>
    <w:rPr>
      <w:rFonts w:ascii="Calibri" w:eastAsia="Calibri" w:hAnsi="Calibri" w:cs="Times New Roman"/>
      <w:sz w:val="20"/>
      <w:szCs w:val="22"/>
    </w:rPr>
  </w:style>
  <w:style w:type="character" w:customStyle="1" w:styleId="TPText-1slovanChar">
    <w:name w:val="TP_Text-1_ číslovaný Char"/>
    <w:link w:val="TPText-1slovan"/>
    <w:rsid w:val="00FC44E6"/>
    <w:rPr>
      <w:rFonts w:ascii="Calibri" w:eastAsia="Calibri" w:hAnsi="Calibri" w:cs="Times New Roman"/>
      <w:sz w:val="20"/>
      <w:szCs w:val="22"/>
    </w:rPr>
  </w:style>
  <w:style w:type="paragraph" w:customStyle="1" w:styleId="TPNADPIS-1slovan">
    <w:name w:val="TP_NADPIS-1_číslovaný"/>
    <w:next w:val="TPNadpis-2slovan"/>
    <w:qFormat/>
    <w:rsid w:val="00FC44E6"/>
    <w:pPr>
      <w:keepNext/>
      <w:numPr>
        <w:numId w:val="15"/>
      </w:numPr>
      <w:spacing w:before="240" w:after="0" w:line="240" w:lineRule="auto"/>
      <w:jc w:val="both"/>
      <w:outlineLvl w:val="0"/>
    </w:pPr>
    <w:rPr>
      <w:rFonts w:ascii="Calibri" w:eastAsia="Calibri" w:hAnsi="Calibri" w:cs="Arial"/>
      <w:b/>
      <w:caps/>
      <w:sz w:val="24"/>
      <w:szCs w:val="24"/>
    </w:rPr>
  </w:style>
  <w:style w:type="paragraph" w:customStyle="1" w:styleId="TPText-2slovan">
    <w:name w:val="TP_Text-2_číslovaný"/>
    <w:qFormat/>
    <w:rsid w:val="00FC44E6"/>
    <w:pPr>
      <w:numPr>
        <w:ilvl w:val="3"/>
        <w:numId w:val="15"/>
      </w:numPr>
      <w:spacing w:before="80" w:after="0" w:line="240" w:lineRule="auto"/>
      <w:jc w:val="both"/>
    </w:pPr>
    <w:rPr>
      <w:rFonts w:ascii="Calibri" w:eastAsia="Calibri" w:hAnsi="Calibri" w:cs="Arial"/>
      <w:sz w:val="20"/>
      <w:szCs w:val="22"/>
    </w:rPr>
  </w:style>
  <w:style w:type="paragraph" w:styleId="Zkladntextodsazen">
    <w:name w:val="Body Text Indent"/>
    <w:basedOn w:val="Normln"/>
    <w:link w:val="ZkladntextodsazenChar"/>
    <w:uiPriority w:val="99"/>
    <w:semiHidden/>
    <w:unhideWhenUsed/>
    <w:rsid w:val="00FC44E6"/>
    <w:pPr>
      <w:spacing w:after="120" w:line="240" w:lineRule="auto"/>
      <w:ind w:left="283" w:firstLine="567"/>
    </w:pPr>
    <w:rPr>
      <w:rFonts w:ascii="Times New Roman" w:eastAsia="Times New Roman" w:hAnsi="Times New Roman" w:cs="Times New Roman"/>
      <w:sz w:val="20"/>
      <w:szCs w:val="20"/>
      <w:lang w:eastAsia="cs-CZ"/>
    </w:rPr>
  </w:style>
  <w:style w:type="character" w:customStyle="1" w:styleId="ZkladntextodsazenChar">
    <w:name w:val="Základní text odsazený Char"/>
    <w:basedOn w:val="Standardnpsmoodstavce"/>
    <w:link w:val="Zkladntextodsazen"/>
    <w:uiPriority w:val="99"/>
    <w:semiHidden/>
    <w:rsid w:val="00FC44E6"/>
    <w:rPr>
      <w:rFonts w:ascii="Times New Roman" w:eastAsia="Times New Roman" w:hAnsi="Times New Roman" w:cs="Times New Roman"/>
      <w:sz w:val="20"/>
      <w:szCs w:val="20"/>
      <w:lang w:eastAsia="cs-CZ"/>
    </w:rPr>
  </w:style>
  <w:style w:type="character" w:customStyle="1" w:styleId="cmsbreadcrumbscurrentitem">
    <w:name w:val="cmsbreadcrumbscurrentitem"/>
    <w:rsid w:val="00FC44E6"/>
  </w:style>
  <w:style w:type="paragraph" w:customStyle="1" w:styleId="section1">
    <w:name w:val="section1"/>
    <w:basedOn w:val="Normln"/>
    <w:rsid w:val="00FC44E6"/>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Zkladntextodsazen3">
    <w:name w:val="Body Text Indent 3"/>
    <w:basedOn w:val="Normln"/>
    <w:link w:val="Zkladntextodsazen3Char"/>
    <w:uiPriority w:val="99"/>
    <w:semiHidden/>
    <w:unhideWhenUsed/>
    <w:rsid w:val="00FC44E6"/>
    <w:pPr>
      <w:spacing w:after="120" w:line="240" w:lineRule="auto"/>
      <w:ind w:left="283" w:firstLine="567"/>
    </w:pPr>
    <w:rPr>
      <w:rFonts w:ascii="Times New Roman" w:eastAsia="Times New Roman" w:hAnsi="Times New Roman" w:cs="Times New Roman"/>
      <w:sz w:val="16"/>
      <w:szCs w:val="16"/>
      <w:lang w:val="x-none" w:eastAsia="x-none"/>
    </w:rPr>
  </w:style>
  <w:style w:type="character" w:customStyle="1" w:styleId="Zkladntextodsazen3Char">
    <w:name w:val="Základní text odsazený 3 Char"/>
    <w:basedOn w:val="Standardnpsmoodstavce"/>
    <w:link w:val="Zkladntextodsazen3"/>
    <w:uiPriority w:val="99"/>
    <w:semiHidden/>
    <w:rsid w:val="00FC44E6"/>
    <w:rPr>
      <w:rFonts w:ascii="Times New Roman" w:eastAsia="Times New Roman" w:hAnsi="Times New Roman" w:cs="Times New Roman"/>
      <w:sz w:val="16"/>
      <w:szCs w:val="16"/>
      <w:lang w:val="x-none" w:eastAsia="x-none"/>
    </w:rPr>
  </w:style>
  <w:style w:type="character" w:customStyle="1" w:styleId="apple-converted-space">
    <w:name w:val="apple-converted-space"/>
    <w:rsid w:val="00FC44E6"/>
  </w:style>
  <w:style w:type="paragraph" w:customStyle="1" w:styleId="text-3mezera">
    <w:name w:val="text - 3 mezera"/>
    <w:basedOn w:val="Normln"/>
    <w:rsid w:val="00FC44E6"/>
    <w:pPr>
      <w:widowControl w:val="0"/>
      <w:spacing w:before="60" w:after="0" w:line="240" w:lineRule="exact"/>
      <w:jc w:val="both"/>
    </w:pPr>
    <w:rPr>
      <w:rFonts w:ascii="Arial" w:eastAsia="Times New Roman" w:hAnsi="Arial" w:cs="Arial"/>
      <w:sz w:val="24"/>
      <w:szCs w:val="24"/>
      <w:lang w:eastAsia="cs-CZ"/>
    </w:rPr>
  </w:style>
  <w:style w:type="paragraph" w:customStyle="1" w:styleId="Text1-2">
    <w:name w:val="_Text_1-2"/>
    <w:basedOn w:val="Text1-1"/>
    <w:qFormat/>
    <w:rsid w:val="00695C2F"/>
    <w:pPr>
      <w:numPr>
        <w:ilvl w:val="2"/>
      </w:numPr>
      <w:tabs>
        <w:tab w:val="clear" w:pos="1474"/>
      </w:tabs>
      <w:ind w:left="3572" w:hanging="360"/>
    </w:pPr>
  </w:style>
  <w:style w:type="paragraph" w:customStyle="1" w:styleId="Text1-1">
    <w:name w:val="_Text_1-1"/>
    <w:basedOn w:val="Normln"/>
    <w:link w:val="Text1-1Char"/>
    <w:rsid w:val="00695C2F"/>
    <w:pPr>
      <w:numPr>
        <w:ilvl w:val="1"/>
        <w:numId w:val="27"/>
      </w:numPr>
      <w:spacing w:after="120"/>
      <w:jc w:val="both"/>
    </w:pPr>
  </w:style>
  <w:style w:type="paragraph" w:customStyle="1" w:styleId="Nadpis1-1">
    <w:name w:val="_Nadpis_1-1"/>
    <w:basedOn w:val="Odstavecseseznamem"/>
    <w:next w:val="Text1-1"/>
    <w:qFormat/>
    <w:rsid w:val="00695C2F"/>
    <w:pPr>
      <w:keepNext/>
      <w:numPr>
        <w:numId w:val="27"/>
      </w:numPr>
      <w:spacing w:before="240" w:after="120"/>
      <w:outlineLvl w:val="0"/>
    </w:pPr>
    <w:rPr>
      <w:rFonts w:asciiTheme="majorHAnsi" w:hAnsiTheme="majorHAnsi"/>
      <w:b/>
      <w:caps/>
      <w:sz w:val="22"/>
    </w:rPr>
  </w:style>
  <w:style w:type="character" w:customStyle="1" w:styleId="Text1-1Char">
    <w:name w:val="_Text_1-1 Char"/>
    <w:basedOn w:val="Standardnpsmoodstavce"/>
    <w:link w:val="Text1-1"/>
    <w:rsid w:val="00695C2F"/>
  </w:style>
  <w:style w:type="paragraph" w:customStyle="1" w:styleId="Odrka1-1">
    <w:name w:val="_Odrážka_1-1_•"/>
    <w:basedOn w:val="Normln"/>
    <w:link w:val="Odrka1-1Char"/>
    <w:qFormat/>
    <w:rsid w:val="00695C2F"/>
    <w:pPr>
      <w:numPr>
        <w:numId w:val="28"/>
      </w:numPr>
      <w:spacing w:after="120"/>
      <w:jc w:val="both"/>
    </w:pPr>
  </w:style>
  <w:style w:type="paragraph" w:customStyle="1" w:styleId="Odrka1-2-">
    <w:name w:val="_Odrážka_1-2_-"/>
    <w:basedOn w:val="Odrka1-1"/>
    <w:qFormat/>
    <w:rsid w:val="00695C2F"/>
    <w:pPr>
      <w:numPr>
        <w:ilvl w:val="1"/>
      </w:numPr>
      <w:spacing w:after="60"/>
    </w:pPr>
  </w:style>
  <w:style w:type="paragraph" w:customStyle="1" w:styleId="Odrka1-3">
    <w:name w:val="_Odrážka_1-3_·"/>
    <w:basedOn w:val="Odrka1-2-"/>
    <w:qFormat/>
    <w:rsid w:val="00695C2F"/>
    <w:pPr>
      <w:numPr>
        <w:ilvl w:val="2"/>
      </w:numPr>
      <w:tabs>
        <w:tab w:val="clear" w:pos="1928"/>
      </w:tabs>
      <w:ind w:left="2586" w:hanging="360"/>
    </w:pPr>
  </w:style>
  <w:style w:type="character" w:customStyle="1" w:styleId="Odrka1-1Char">
    <w:name w:val="_Odrážka_1-1_• Char"/>
    <w:basedOn w:val="Standardnpsmoodstavce"/>
    <w:link w:val="Odrka1-1"/>
    <w:rsid w:val="00695C2F"/>
  </w:style>
  <w:style w:type="paragraph" w:customStyle="1" w:styleId="Textbezslovn">
    <w:name w:val="_Text_bez_číslování"/>
    <w:basedOn w:val="Normln"/>
    <w:link w:val="TextbezslovnChar"/>
    <w:qFormat/>
    <w:rsid w:val="00F749DB"/>
    <w:pPr>
      <w:spacing w:after="120"/>
      <w:ind w:left="737"/>
      <w:jc w:val="both"/>
    </w:pPr>
  </w:style>
  <w:style w:type="character" w:customStyle="1" w:styleId="TextbezslovnChar">
    <w:name w:val="_Text_bez_číslování Char"/>
    <w:basedOn w:val="Standardnpsmoodstavce"/>
    <w:link w:val="Textbezslovn"/>
    <w:locked/>
    <w:rsid w:val="00F749DB"/>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E50A9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9033032">
      <w:bodyDiv w:val="1"/>
      <w:marLeft w:val="0"/>
      <w:marRight w:val="0"/>
      <w:marTop w:val="0"/>
      <w:marBottom w:val="0"/>
      <w:divBdr>
        <w:top w:val="none" w:sz="0" w:space="0" w:color="auto"/>
        <w:left w:val="none" w:sz="0" w:space="0" w:color="auto"/>
        <w:bottom w:val="none" w:sz="0" w:space="0" w:color="auto"/>
        <w:right w:val="none" w:sz="0" w:space="0" w:color="auto"/>
      </w:divBdr>
    </w:div>
    <w:div w:id="1209953498">
      <w:bodyDiv w:val="1"/>
      <w:marLeft w:val="0"/>
      <w:marRight w:val="0"/>
      <w:marTop w:val="0"/>
      <w:marBottom w:val="0"/>
      <w:divBdr>
        <w:top w:val="none" w:sz="0" w:space="0" w:color="auto"/>
        <w:left w:val="none" w:sz="0" w:space="0" w:color="auto"/>
        <w:bottom w:val="none" w:sz="0" w:space="0" w:color="auto"/>
        <w:right w:val="none" w:sz="0" w:space="0" w:color="auto"/>
      </w:divBdr>
    </w:div>
    <w:div w:id="1383019535">
      <w:bodyDiv w:val="1"/>
      <w:marLeft w:val="0"/>
      <w:marRight w:val="0"/>
      <w:marTop w:val="0"/>
      <w:marBottom w:val="0"/>
      <w:divBdr>
        <w:top w:val="none" w:sz="0" w:space="0" w:color="auto"/>
        <w:left w:val="none" w:sz="0" w:space="0" w:color="auto"/>
        <w:bottom w:val="none" w:sz="0" w:space="0" w:color="auto"/>
        <w:right w:val="none" w:sz="0" w:space="0" w:color="auto"/>
      </w:divBdr>
    </w:div>
    <w:div w:id="1637838586">
      <w:bodyDiv w:val="1"/>
      <w:marLeft w:val="0"/>
      <w:marRight w:val="0"/>
      <w:marTop w:val="0"/>
      <w:marBottom w:val="0"/>
      <w:divBdr>
        <w:top w:val="none" w:sz="0" w:space="0" w:color="auto"/>
        <w:left w:val="none" w:sz="0" w:space="0" w:color="auto"/>
        <w:bottom w:val="none" w:sz="0" w:space="0" w:color="auto"/>
        <w:right w:val="none" w:sz="0" w:space="0" w:color="auto"/>
      </w:divBdr>
    </w:div>
    <w:div w:id="1943803962">
      <w:bodyDiv w:val="1"/>
      <w:marLeft w:val="0"/>
      <w:marRight w:val="0"/>
      <w:marTop w:val="0"/>
      <w:marBottom w:val="0"/>
      <w:divBdr>
        <w:top w:val="none" w:sz="0" w:space="0" w:color="auto"/>
        <w:left w:val="none" w:sz="0" w:space="0" w:color="auto"/>
        <w:bottom w:val="none" w:sz="0" w:space="0" w:color="auto"/>
        <w:right w:val="none" w:sz="0" w:space="0" w:color="auto"/>
      </w:divBdr>
    </w:div>
    <w:div w:id="19954524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zdc.cz/"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hyperlink" Target="http://www.sfdi.cz/pravidla-metodiky-a-ceniky/metodiky/" TargetMode="External"/><Relationship Id="rId17" Type="http://schemas.openxmlformats.org/officeDocument/2006/relationships/hyperlink" Target="https://zakazky.szdc.cz/" TargetMode="External"/><Relationship Id="rId2" Type="http://schemas.openxmlformats.org/officeDocument/2006/relationships/customXml" Target="../customXml/item2.xml"/><Relationship Id="rId16" Type="http://schemas.openxmlformats.org/officeDocument/2006/relationships/hyperlink" Target="https://zakazky.szdc.cz/manual.html"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s://zakazky.spravazeleznic.cz/"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akazky.szdc.cz/" TargetMode="External"/><Relationship Id="rId22"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CS/ALL/?uri=CELEX%3A32014R0269" TargetMode="External"/><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olfova\AppData\Local\Microsoft\Windows\Temporary%20Internet%20Files\Content.Outlook\ES2RXCTK\dopis%20nov&#233;%20logo-%20Mark&#233;t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7CB87B-A621-4585-9EA2-DD68FCBC01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D675884-4683-4483-8232-C6240514058C}">
  <ds:schemaRefs>
    <ds:schemaRef ds:uri="http://schemas.microsoft.com/sharepoint/v3/contenttype/forms"/>
  </ds:schemaRefs>
</ds:datastoreItem>
</file>

<file path=customXml/itemProps3.xml><?xml version="1.0" encoding="utf-8"?>
<ds:datastoreItem xmlns:ds="http://schemas.openxmlformats.org/officeDocument/2006/customXml" ds:itemID="{3D7F25D8-5C0C-4F11-B6B4-EC852F3C2DCD}">
  <ds:schemaRefs>
    <ds:schemaRef ds:uri="http://schemas.microsoft.com/sharepoint/v3"/>
    <ds:schemaRef ds:uri="http://purl.org/dc/terms/"/>
    <ds:schemaRef ds:uri="http://www.w3.org/XML/1998/namespace"/>
    <ds:schemaRef ds:uri="http://schemas.microsoft.com/office/2006/documentManagement/types"/>
    <ds:schemaRef ds:uri="http://schemas.openxmlformats.org/package/2006/metadata/core-properties"/>
    <ds:schemaRef ds:uri="http://purl.org/dc/dcmitype/"/>
    <ds:schemaRef ds:uri="http://schemas.microsoft.com/sharepoint/v3/fields"/>
    <ds:schemaRef ds:uri="http://schemas.microsoft.com/office/2006/metadata/properties"/>
    <ds:schemaRef ds:uri="http://purl.org/dc/elements/1.1/"/>
  </ds:schemaRefs>
</ds:datastoreItem>
</file>

<file path=customXml/itemProps4.xml><?xml version="1.0" encoding="utf-8"?>
<ds:datastoreItem xmlns:ds="http://schemas.openxmlformats.org/officeDocument/2006/customXml" ds:itemID="{F3349E49-2F57-4091-934D-DAFCCF4B39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dopis nové logo- Markéta</Template>
  <TotalTime>55</TotalTime>
  <Pages>23</Pages>
  <Words>11477</Words>
  <Characters>67716</Characters>
  <Application>Microsoft Office Word</Application>
  <DocSecurity>0</DocSecurity>
  <Lines>564</Lines>
  <Paragraphs>158</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ATC</Company>
  <LinksUpToDate>false</LinksUpToDate>
  <CharactersWithSpaces>79035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Volfová Markéta, Mgr.</dc:creator>
  <cp:lastModifiedBy>Lacigová Kateřina, Mgr.</cp:lastModifiedBy>
  <cp:revision>5</cp:revision>
  <cp:lastPrinted>2022-08-31T07:46:00Z</cp:lastPrinted>
  <dcterms:created xsi:type="dcterms:W3CDTF">2022-08-31T05:54:00Z</dcterms:created>
  <dcterms:modified xsi:type="dcterms:W3CDTF">2022-08-31T08:25:00Z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